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47" w:rsidRDefault="00727E2E" w:rsidP="00727E2E">
      <w:pPr>
        <w:spacing w:line="360" w:lineRule="auto"/>
        <w:jc w:val="center"/>
        <w:rPr>
          <w:b/>
          <w:sz w:val="32"/>
          <w:szCs w:val="32"/>
        </w:rPr>
      </w:pPr>
      <w:r w:rsidRPr="00727E2E">
        <w:rPr>
          <w:rFonts w:hint="eastAsia"/>
          <w:b/>
          <w:sz w:val="32"/>
          <w:szCs w:val="32"/>
        </w:rPr>
        <w:t>电子科技大学</w:t>
      </w:r>
      <w:r w:rsidR="006045BA" w:rsidRPr="006045BA">
        <w:rPr>
          <w:rFonts w:hint="eastAsia"/>
          <w:b/>
          <w:sz w:val="32"/>
          <w:szCs w:val="32"/>
        </w:rPr>
        <w:t>“国际高水平大学联合培养项目”</w:t>
      </w:r>
    </w:p>
    <w:p w:rsidR="00727E2E" w:rsidRPr="00727E2E" w:rsidRDefault="00727E2E" w:rsidP="00727E2E">
      <w:pPr>
        <w:spacing w:line="360" w:lineRule="auto"/>
        <w:jc w:val="center"/>
        <w:rPr>
          <w:b/>
          <w:sz w:val="32"/>
          <w:szCs w:val="32"/>
        </w:rPr>
      </w:pPr>
      <w:r w:rsidRPr="00727E2E">
        <w:rPr>
          <w:rFonts w:hint="eastAsia"/>
          <w:b/>
          <w:sz w:val="32"/>
          <w:szCs w:val="32"/>
        </w:rPr>
        <w:t>选拔招生实施办法</w:t>
      </w:r>
    </w:p>
    <w:p w:rsidR="00727E2E" w:rsidRDefault="00727E2E" w:rsidP="00727E2E">
      <w:pPr>
        <w:spacing w:line="360" w:lineRule="auto"/>
      </w:pPr>
    </w:p>
    <w:p w:rsidR="004627C2" w:rsidRPr="00297F66" w:rsidRDefault="00297F66" w:rsidP="00297F66">
      <w:pPr>
        <w:spacing w:line="480" w:lineRule="auto"/>
        <w:ind w:firstLineChars="200" w:firstLine="420"/>
        <w:jc w:val="left"/>
      </w:pPr>
      <w:r>
        <w:rPr>
          <w:rFonts w:hint="eastAsia"/>
        </w:rPr>
        <w:t>根据《国家中长期教育改革和发展规划纲要（</w:t>
      </w:r>
      <w:r>
        <w:rPr>
          <w:rFonts w:hint="eastAsia"/>
        </w:rPr>
        <w:t>2010-2020</w:t>
      </w:r>
      <w:r>
        <w:rPr>
          <w:rFonts w:hint="eastAsia"/>
        </w:rPr>
        <w:t>）》和《关于做好新时期教育对外开放工作的若干意见》有关精神，进一步提升我</w:t>
      </w:r>
      <w:r w:rsidRPr="003A6F36">
        <w:rPr>
          <w:rFonts w:hint="eastAsia"/>
        </w:rPr>
        <w:t>校</w:t>
      </w:r>
      <w:r>
        <w:rPr>
          <w:rFonts w:hint="eastAsia"/>
        </w:rPr>
        <w:t>国际人文交流水平，构建国际课程互认体系，培养国际化教师团队，建立国际水准的教学质量保障体系，探索国际教育合作机制和满足家长学生多样化的求学需求，更好的服务社会</w:t>
      </w:r>
      <w:r w:rsidRPr="003A6F36">
        <w:rPr>
          <w:rFonts w:hint="eastAsia"/>
        </w:rPr>
        <w:t>。</w:t>
      </w:r>
      <w:r>
        <w:rPr>
          <w:rFonts w:hint="eastAsia"/>
        </w:rPr>
        <w:t>我校积极引进国际化课程，为更多的学生搭建国际交流平台，国家留学基金管理委员会“留金办【</w:t>
      </w:r>
      <w:r>
        <w:rPr>
          <w:rFonts w:hint="eastAsia"/>
        </w:rPr>
        <w:t>2017</w:t>
      </w:r>
      <w:r>
        <w:rPr>
          <w:rFonts w:hint="eastAsia"/>
        </w:rPr>
        <w:t>】</w:t>
      </w:r>
      <w:r>
        <w:rPr>
          <w:rFonts w:hint="eastAsia"/>
        </w:rPr>
        <w:t>1033</w:t>
      </w:r>
      <w:r>
        <w:rPr>
          <w:rFonts w:hint="eastAsia"/>
        </w:rPr>
        <w:t>号”</w:t>
      </w:r>
      <w:proofErr w:type="gramStart"/>
      <w:r>
        <w:rPr>
          <w:rFonts w:hint="eastAsia"/>
        </w:rPr>
        <w:t>函正式</w:t>
      </w:r>
      <w:proofErr w:type="gramEnd"/>
      <w:r>
        <w:rPr>
          <w:rFonts w:hint="eastAsia"/>
        </w:rPr>
        <w:t>批复支持我校开设国际本科学术互认课程，设立</w:t>
      </w:r>
      <w:r w:rsidRPr="00996C80">
        <w:rPr>
          <w:rFonts w:hint="eastAsia"/>
        </w:rPr>
        <w:t xml:space="preserve"> </w:t>
      </w:r>
      <w:r w:rsidRPr="00996C80">
        <w:rPr>
          <w:rFonts w:hint="eastAsia"/>
        </w:rPr>
        <w:t>“国际高水平大学联合培养项目”</w:t>
      </w:r>
      <w:r w:rsidRPr="005D1F59">
        <w:rPr>
          <w:rFonts w:hint="eastAsia"/>
        </w:rPr>
        <w:t xml:space="preserve"> </w:t>
      </w:r>
      <w:r>
        <w:rPr>
          <w:rFonts w:hint="eastAsia"/>
        </w:rPr>
        <w:t>（简称“项目”）。</w:t>
      </w:r>
    </w:p>
    <w:p w:rsidR="004627C2" w:rsidRDefault="00297F66" w:rsidP="00297F66">
      <w:pPr>
        <w:spacing w:line="480" w:lineRule="auto"/>
        <w:ind w:leftChars="50" w:left="105" w:firstLineChars="200" w:firstLine="420"/>
        <w:jc w:val="left"/>
      </w:pPr>
      <w:r w:rsidRPr="0019020A">
        <w:rPr>
          <w:rFonts w:hint="eastAsia"/>
        </w:rPr>
        <w:t>“国际高水平大学联合培养项目”</w:t>
      </w:r>
      <w:r>
        <w:rPr>
          <w:rFonts w:hint="eastAsia"/>
        </w:rPr>
        <w:t>开设通信工程、计算机科学与技术、金融学、信息管理与信息系统等四个专业，项目</w:t>
      </w:r>
      <w:r w:rsidRPr="001512D9">
        <w:rPr>
          <w:rFonts w:hint="eastAsia"/>
        </w:rPr>
        <w:t>实施计划外招生</w:t>
      </w:r>
      <w:r>
        <w:rPr>
          <w:rFonts w:hint="eastAsia"/>
        </w:rPr>
        <w:t>，采用申请、审核、笔试、面试方式选拔招收优秀高中毕业生入读，</w:t>
      </w:r>
      <w:r w:rsidRPr="00084876">
        <w:rPr>
          <w:rFonts w:hint="eastAsia"/>
        </w:rPr>
        <w:t>项目采用</w:t>
      </w:r>
      <w:r w:rsidRPr="00084876">
        <w:rPr>
          <w:rFonts w:hint="eastAsia"/>
        </w:rPr>
        <w:t>2+X</w:t>
      </w:r>
      <w:r w:rsidRPr="00084876">
        <w:rPr>
          <w:rFonts w:hint="eastAsia"/>
        </w:rPr>
        <w:t>培养模式，即学生在电子科技大学学习</w:t>
      </w:r>
      <w:r w:rsidRPr="00084876">
        <w:rPr>
          <w:rFonts w:hint="eastAsia"/>
        </w:rPr>
        <w:t>2</w:t>
      </w:r>
      <w:r w:rsidRPr="00084876">
        <w:rPr>
          <w:rFonts w:hint="eastAsia"/>
        </w:rPr>
        <w:t>年，学习外语课程和专业基础课程后，赴境外合作院校学习</w:t>
      </w:r>
      <w:r w:rsidRPr="00084876">
        <w:rPr>
          <w:rFonts w:hint="eastAsia"/>
        </w:rPr>
        <w:t>2-4</w:t>
      </w:r>
      <w:r w:rsidRPr="00084876">
        <w:rPr>
          <w:rFonts w:hint="eastAsia"/>
        </w:rPr>
        <w:t>年专业课程，完成学分获得境外院校颁发的学士或硕士学位，所取得的境外院校的学位可向教育部留学服务中心申请学历学位认证。</w:t>
      </w:r>
      <w:r w:rsidR="00727E2E">
        <w:rPr>
          <w:rFonts w:hint="eastAsia"/>
        </w:rPr>
        <w:t xml:space="preserve">  </w:t>
      </w:r>
    </w:p>
    <w:p w:rsidR="00536480" w:rsidRDefault="00727E2E" w:rsidP="004627C2">
      <w:pPr>
        <w:spacing w:line="360" w:lineRule="auto"/>
        <w:ind w:firstLineChars="200" w:firstLine="420"/>
      </w:pPr>
      <w:r>
        <w:rPr>
          <w:rFonts w:hint="eastAsia"/>
        </w:rPr>
        <w:t>一、</w:t>
      </w:r>
      <w:r>
        <w:rPr>
          <w:rFonts w:hint="eastAsia"/>
        </w:rPr>
        <w:t xml:space="preserve"> </w:t>
      </w:r>
      <w:r>
        <w:rPr>
          <w:rFonts w:hint="eastAsia"/>
        </w:rPr>
        <w:t>报名对象</w:t>
      </w:r>
      <w:r>
        <w:rPr>
          <w:rFonts w:hint="eastAsia"/>
        </w:rPr>
        <w:t xml:space="preserve">    </w:t>
      </w:r>
    </w:p>
    <w:p w:rsidR="008306CD" w:rsidRDefault="008306CD" w:rsidP="004627C2">
      <w:pPr>
        <w:spacing w:line="360" w:lineRule="auto"/>
        <w:ind w:firstLineChars="200" w:firstLine="420"/>
      </w:pPr>
      <w:r>
        <w:rPr>
          <w:rFonts w:hint="eastAsia"/>
        </w:rPr>
        <w:t>1</w:t>
      </w:r>
      <w:r>
        <w:rPr>
          <w:rFonts w:hint="eastAsia"/>
        </w:rPr>
        <w:t>、</w:t>
      </w:r>
      <w:r w:rsidR="00727E2E">
        <w:rPr>
          <w:rFonts w:hint="eastAsia"/>
        </w:rPr>
        <w:t>德智体全面发展，学科知识扎实、创新潜质突出和综合素质较高的优秀</w:t>
      </w:r>
      <w:r>
        <w:rPr>
          <w:rFonts w:hint="eastAsia"/>
        </w:rPr>
        <w:t>学生</w:t>
      </w:r>
      <w:r w:rsidR="00727E2E">
        <w:rPr>
          <w:rFonts w:hint="eastAsia"/>
        </w:rPr>
        <w:t>。</w:t>
      </w:r>
    </w:p>
    <w:p w:rsidR="008306CD" w:rsidRDefault="008306CD" w:rsidP="008306CD">
      <w:pPr>
        <w:spacing w:line="360" w:lineRule="auto"/>
        <w:ind w:firstLineChars="200" w:firstLine="420"/>
      </w:pPr>
      <w:r>
        <w:rPr>
          <w:rFonts w:hint="eastAsia"/>
        </w:rPr>
        <w:t>2</w:t>
      </w:r>
      <w:r w:rsidRPr="00727E2E">
        <w:rPr>
          <w:rFonts w:hint="eastAsia"/>
        </w:rPr>
        <w:t>、</w:t>
      </w:r>
      <w:r>
        <w:rPr>
          <w:rFonts w:hint="eastAsia"/>
        </w:rPr>
        <w:t>高中应往届毕业生</w:t>
      </w:r>
    </w:p>
    <w:p w:rsidR="008306CD" w:rsidRDefault="008306CD" w:rsidP="008306CD">
      <w:pPr>
        <w:spacing w:line="360" w:lineRule="auto"/>
        <w:ind w:firstLineChars="200" w:firstLine="420"/>
      </w:pPr>
      <w:r>
        <w:rPr>
          <w:rFonts w:hint="eastAsia"/>
        </w:rPr>
        <w:t>3</w:t>
      </w:r>
      <w:r>
        <w:rPr>
          <w:rFonts w:hint="eastAsia"/>
        </w:rPr>
        <w:t>、高二在读，于</w:t>
      </w:r>
      <w:r>
        <w:rPr>
          <w:rFonts w:hint="eastAsia"/>
        </w:rPr>
        <w:t>2018</w:t>
      </w:r>
      <w:r>
        <w:rPr>
          <w:rFonts w:hint="eastAsia"/>
        </w:rPr>
        <w:t>年</w:t>
      </w:r>
      <w:r>
        <w:rPr>
          <w:rFonts w:hint="eastAsia"/>
        </w:rPr>
        <w:t>7</w:t>
      </w:r>
      <w:r>
        <w:rPr>
          <w:rFonts w:hint="eastAsia"/>
        </w:rPr>
        <w:t>月</w:t>
      </w:r>
      <w:r>
        <w:rPr>
          <w:rFonts w:hint="eastAsia"/>
        </w:rPr>
        <w:t>1</w:t>
      </w:r>
      <w:r>
        <w:rPr>
          <w:rFonts w:hint="eastAsia"/>
        </w:rPr>
        <w:t>日前取得</w:t>
      </w:r>
      <w:r w:rsidRPr="00BF497C">
        <w:rPr>
          <w:rFonts w:hint="eastAsia"/>
        </w:rPr>
        <w:t>高中毕业证书</w:t>
      </w:r>
    </w:p>
    <w:p w:rsidR="008306CD" w:rsidRDefault="008306CD" w:rsidP="008306CD">
      <w:pPr>
        <w:spacing w:line="360" w:lineRule="auto"/>
        <w:ind w:firstLineChars="200" w:firstLine="420"/>
      </w:pPr>
      <w:r>
        <w:rPr>
          <w:rFonts w:hint="eastAsia"/>
        </w:rPr>
        <w:t>4</w:t>
      </w:r>
      <w:r>
        <w:rPr>
          <w:rFonts w:hint="eastAsia"/>
        </w:rPr>
        <w:t>、国际高中毕业生</w:t>
      </w:r>
    </w:p>
    <w:p w:rsidR="004627C2" w:rsidRDefault="008306CD" w:rsidP="008306CD">
      <w:pPr>
        <w:spacing w:line="360" w:lineRule="auto"/>
        <w:ind w:firstLineChars="150" w:firstLine="315"/>
      </w:pPr>
      <w:r w:rsidRPr="00727E2E">
        <w:rPr>
          <w:rFonts w:hint="eastAsia"/>
        </w:rPr>
        <w:t xml:space="preserve"> </w:t>
      </w:r>
      <w:r>
        <w:rPr>
          <w:rFonts w:hint="eastAsia"/>
        </w:rPr>
        <w:t>5</w:t>
      </w:r>
      <w:r>
        <w:rPr>
          <w:rFonts w:hint="eastAsia"/>
        </w:rPr>
        <w:t>、中专毕业生及同等学力人员</w:t>
      </w:r>
      <w:r w:rsidR="00727E2E">
        <w:rPr>
          <w:rFonts w:hint="eastAsia"/>
        </w:rPr>
        <w:t xml:space="preserve">   </w:t>
      </w:r>
    </w:p>
    <w:p w:rsidR="00536480" w:rsidRDefault="00727E2E" w:rsidP="004627C2">
      <w:pPr>
        <w:spacing w:line="360" w:lineRule="auto"/>
        <w:ind w:firstLineChars="200" w:firstLine="420"/>
      </w:pPr>
      <w:r>
        <w:rPr>
          <w:rFonts w:hint="eastAsia"/>
        </w:rPr>
        <w:t>二、</w:t>
      </w:r>
      <w:r>
        <w:rPr>
          <w:rFonts w:hint="eastAsia"/>
        </w:rPr>
        <w:t xml:space="preserve"> </w:t>
      </w:r>
      <w:r>
        <w:rPr>
          <w:rFonts w:hint="eastAsia"/>
        </w:rPr>
        <w:t>招生计划</w:t>
      </w:r>
      <w:r>
        <w:rPr>
          <w:rFonts w:hint="eastAsia"/>
        </w:rPr>
        <w:t xml:space="preserve">    </w:t>
      </w:r>
    </w:p>
    <w:p w:rsidR="004627C2" w:rsidRDefault="00AB2DA3" w:rsidP="004627C2">
      <w:pPr>
        <w:spacing w:line="360" w:lineRule="auto"/>
        <w:ind w:firstLineChars="200" w:firstLine="420"/>
      </w:pPr>
      <w:r w:rsidRPr="004627C2">
        <w:rPr>
          <w:rFonts w:hint="eastAsia"/>
        </w:rPr>
        <w:t>通信工程、计算机科学与技术、金融学、信息管理与信息系统</w:t>
      </w:r>
      <w:r>
        <w:rPr>
          <w:rFonts w:hint="eastAsia"/>
        </w:rPr>
        <w:t>每个专业</w:t>
      </w:r>
      <w:r>
        <w:rPr>
          <w:rFonts w:hint="eastAsia"/>
        </w:rPr>
        <w:t>60</w:t>
      </w:r>
      <w:r>
        <w:rPr>
          <w:rFonts w:hint="eastAsia"/>
        </w:rPr>
        <w:t>人，共计</w:t>
      </w:r>
      <w:r w:rsidR="00727E2E">
        <w:rPr>
          <w:rFonts w:hint="eastAsia"/>
        </w:rPr>
        <w:t>招生</w:t>
      </w:r>
      <w:r w:rsidR="004627C2">
        <w:rPr>
          <w:rFonts w:hint="eastAsia"/>
        </w:rPr>
        <w:t>240</w:t>
      </w:r>
      <w:r w:rsidR="00727E2E">
        <w:rPr>
          <w:rFonts w:hint="eastAsia"/>
        </w:rPr>
        <w:t>人</w:t>
      </w:r>
    </w:p>
    <w:p w:rsidR="00536480" w:rsidRDefault="00727E2E" w:rsidP="004627C2">
      <w:pPr>
        <w:spacing w:line="360" w:lineRule="auto"/>
        <w:ind w:firstLineChars="200" w:firstLine="420"/>
      </w:pPr>
      <w:r>
        <w:rPr>
          <w:rFonts w:hint="eastAsia"/>
        </w:rPr>
        <w:t>三、</w:t>
      </w:r>
      <w:r>
        <w:rPr>
          <w:rFonts w:hint="eastAsia"/>
        </w:rPr>
        <w:t xml:space="preserve"> </w:t>
      </w:r>
      <w:r>
        <w:rPr>
          <w:rFonts w:hint="eastAsia"/>
        </w:rPr>
        <w:t>报名时间</w:t>
      </w:r>
      <w:r>
        <w:rPr>
          <w:rFonts w:hint="eastAsia"/>
        </w:rPr>
        <w:t xml:space="preserve">    </w:t>
      </w:r>
    </w:p>
    <w:p w:rsidR="004627C2" w:rsidRDefault="004627C2" w:rsidP="004627C2">
      <w:pPr>
        <w:spacing w:line="360" w:lineRule="auto"/>
        <w:ind w:firstLineChars="200" w:firstLine="420"/>
      </w:pPr>
      <w:r>
        <w:rPr>
          <w:rFonts w:hint="eastAsia"/>
        </w:rPr>
        <w:lastRenderedPageBreak/>
        <w:t>即日起</w:t>
      </w:r>
    </w:p>
    <w:p w:rsidR="0068595A" w:rsidRDefault="00727E2E" w:rsidP="004627C2">
      <w:pPr>
        <w:spacing w:line="360" w:lineRule="auto"/>
        <w:ind w:firstLineChars="200" w:firstLine="420"/>
      </w:pPr>
      <w:r>
        <w:rPr>
          <w:rFonts w:hint="eastAsia"/>
        </w:rPr>
        <w:t>四、</w:t>
      </w:r>
      <w:r>
        <w:rPr>
          <w:rFonts w:hint="eastAsia"/>
        </w:rPr>
        <w:t xml:space="preserve"> </w:t>
      </w:r>
      <w:r>
        <w:rPr>
          <w:rFonts w:hint="eastAsia"/>
        </w:rPr>
        <w:t>报名方式</w:t>
      </w:r>
      <w:r>
        <w:rPr>
          <w:rFonts w:hint="eastAsia"/>
        </w:rPr>
        <w:t xml:space="preserve">    </w:t>
      </w:r>
    </w:p>
    <w:p w:rsidR="004627C2" w:rsidRDefault="00727E2E" w:rsidP="004627C2">
      <w:pPr>
        <w:spacing w:line="360" w:lineRule="auto"/>
        <w:ind w:firstLineChars="200" w:firstLine="420"/>
      </w:pPr>
      <w:r>
        <w:rPr>
          <w:rFonts w:hint="eastAsia"/>
        </w:rPr>
        <w:t>采取中学推荐和学生自荐两种方式接受考生报名。报名</w:t>
      </w:r>
      <w:r w:rsidR="0018062C">
        <w:rPr>
          <w:rFonts w:hint="eastAsia"/>
        </w:rPr>
        <w:t>方法</w:t>
      </w:r>
      <w:r>
        <w:rPr>
          <w:rFonts w:hint="eastAsia"/>
        </w:rPr>
        <w:t>如下：</w:t>
      </w:r>
    </w:p>
    <w:p w:rsidR="004627C2" w:rsidRDefault="00727E2E" w:rsidP="004627C2">
      <w:pPr>
        <w:spacing w:line="360" w:lineRule="auto"/>
        <w:ind w:firstLineChars="200" w:firstLine="420"/>
      </w:pPr>
      <w:r>
        <w:rPr>
          <w:rFonts w:hint="eastAsia"/>
        </w:rPr>
        <w:t>1</w:t>
      </w:r>
      <w:r>
        <w:rPr>
          <w:rFonts w:hint="eastAsia"/>
        </w:rPr>
        <w:t>、</w:t>
      </w:r>
      <w:r w:rsidR="00BA1479">
        <w:rPr>
          <w:rFonts w:hint="eastAsia"/>
        </w:rPr>
        <w:t>现场</w:t>
      </w:r>
      <w:r w:rsidR="00DE5642">
        <w:rPr>
          <w:rFonts w:hint="eastAsia"/>
        </w:rPr>
        <w:t>报名：</w:t>
      </w:r>
      <w:r>
        <w:rPr>
          <w:rFonts w:hint="eastAsia"/>
        </w:rPr>
        <w:t>符合报名条件的学生，</w:t>
      </w:r>
      <w:r w:rsidR="007B50DF">
        <w:rPr>
          <w:rFonts w:hint="eastAsia"/>
        </w:rPr>
        <w:t>可选择</w:t>
      </w:r>
      <w:r w:rsidR="00B31D79">
        <w:rPr>
          <w:rFonts w:hint="eastAsia"/>
        </w:rPr>
        <w:t>到</w:t>
      </w:r>
      <w:r w:rsidR="007B50DF">
        <w:rPr>
          <w:rFonts w:hint="eastAsia"/>
        </w:rPr>
        <w:t>项目办公室</w:t>
      </w:r>
      <w:r>
        <w:rPr>
          <w:rFonts w:hint="eastAsia"/>
        </w:rPr>
        <w:t>，按有关要求如实填写相关内容，完成报名。</w:t>
      </w:r>
    </w:p>
    <w:p w:rsidR="004627C2" w:rsidRDefault="00727E2E" w:rsidP="004627C2">
      <w:pPr>
        <w:spacing w:line="360" w:lineRule="auto"/>
        <w:ind w:firstLineChars="200" w:firstLine="420"/>
      </w:pPr>
      <w:r>
        <w:rPr>
          <w:rFonts w:hint="eastAsia"/>
        </w:rPr>
        <w:t>2</w:t>
      </w:r>
      <w:r>
        <w:rPr>
          <w:rFonts w:hint="eastAsia"/>
        </w:rPr>
        <w:t>、</w:t>
      </w:r>
      <w:r w:rsidR="00DE5642">
        <w:rPr>
          <w:rFonts w:hint="eastAsia"/>
        </w:rPr>
        <w:t>网上报名：</w:t>
      </w:r>
      <w:r w:rsidR="00D52DF8">
        <w:rPr>
          <w:rFonts w:hint="eastAsia"/>
        </w:rPr>
        <w:t>登录项目官方网站</w:t>
      </w:r>
      <w:hyperlink r:id="rId8" w:history="1">
        <w:r w:rsidR="00D52DF8" w:rsidRPr="00C75437">
          <w:rPr>
            <w:rStyle w:val="a6"/>
          </w:rPr>
          <w:t>http://liuxue.uestcedu.com/</w:t>
        </w:r>
      </w:hyperlink>
      <w:r w:rsidR="00D52DF8">
        <w:rPr>
          <w:rFonts w:hint="eastAsia"/>
        </w:rPr>
        <w:t>,</w:t>
      </w:r>
      <w:r w:rsidR="00D52DF8">
        <w:rPr>
          <w:rFonts w:hint="eastAsia"/>
        </w:rPr>
        <w:t>根据</w:t>
      </w:r>
      <w:r w:rsidR="007B626A">
        <w:rPr>
          <w:rFonts w:hint="eastAsia"/>
        </w:rPr>
        <w:t>有关要求如实填写相关内容，完成报名。</w:t>
      </w:r>
      <w:r w:rsidR="007B50DF">
        <w:t xml:space="preserve"> </w:t>
      </w:r>
    </w:p>
    <w:p w:rsidR="007B50DF" w:rsidRDefault="007B50DF" w:rsidP="004627C2">
      <w:pPr>
        <w:spacing w:line="360" w:lineRule="auto"/>
        <w:ind w:firstLineChars="200" w:firstLine="420"/>
      </w:pPr>
      <w:r>
        <w:rPr>
          <w:rFonts w:hint="eastAsia"/>
        </w:rPr>
        <w:t>3</w:t>
      </w:r>
      <w:r>
        <w:rPr>
          <w:rFonts w:hint="eastAsia"/>
        </w:rPr>
        <w:t>、报名材料</w:t>
      </w:r>
      <w:r w:rsidR="00702DA3">
        <w:rPr>
          <w:rFonts w:hint="eastAsia"/>
        </w:rPr>
        <w:t>打印后寄送至项目办公室</w:t>
      </w:r>
      <w:r>
        <w:rPr>
          <w:rFonts w:hint="eastAsia"/>
        </w:rPr>
        <w:t>：书面申请材料用标准</w:t>
      </w:r>
      <w:r>
        <w:rPr>
          <w:rFonts w:hint="eastAsia"/>
        </w:rPr>
        <w:t>A4</w:t>
      </w:r>
      <w:r>
        <w:rPr>
          <w:rFonts w:hint="eastAsia"/>
        </w:rPr>
        <w:t>纸</w:t>
      </w:r>
    </w:p>
    <w:p w:rsidR="004627C2" w:rsidRDefault="00727E2E" w:rsidP="004627C2">
      <w:pPr>
        <w:spacing w:line="360" w:lineRule="auto"/>
        <w:ind w:firstLineChars="200" w:firstLine="420"/>
      </w:pPr>
      <w:r>
        <w:rPr>
          <w:rFonts w:hint="eastAsia"/>
        </w:rPr>
        <w:t xml:space="preserve"> (1)</w:t>
      </w:r>
      <w:r w:rsidR="00A252DA">
        <w:rPr>
          <w:rFonts w:hint="eastAsia"/>
        </w:rPr>
        <w:t>、</w:t>
      </w:r>
      <w:r>
        <w:rPr>
          <w:rFonts w:hint="eastAsia"/>
        </w:rPr>
        <w:t>《</w:t>
      </w:r>
      <w:r w:rsidR="000F68AA" w:rsidRPr="000F68AA">
        <w:rPr>
          <w:rFonts w:hint="eastAsia"/>
        </w:rPr>
        <w:t>电子科技大学</w:t>
      </w:r>
      <w:r w:rsidR="003B5583" w:rsidRPr="0019020A">
        <w:rPr>
          <w:rFonts w:hint="eastAsia"/>
        </w:rPr>
        <w:t>“国际高水平大学联合培养项目”</w:t>
      </w:r>
      <w:r w:rsidR="000F68AA" w:rsidRPr="000F68AA">
        <w:rPr>
          <w:rFonts w:hint="eastAsia"/>
        </w:rPr>
        <w:t>报名申请表</w:t>
      </w:r>
      <w:r>
        <w:rPr>
          <w:rFonts w:hint="eastAsia"/>
        </w:rPr>
        <w:t>》。</w:t>
      </w:r>
      <w:r>
        <w:rPr>
          <w:rFonts w:hint="eastAsia"/>
        </w:rPr>
        <w:t xml:space="preserve">   </w:t>
      </w:r>
    </w:p>
    <w:p w:rsidR="004627C2" w:rsidRDefault="00727E2E" w:rsidP="004627C2">
      <w:pPr>
        <w:spacing w:line="360" w:lineRule="auto"/>
        <w:ind w:firstLineChars="200" w:firstLine="420"/>
      </w:pPr>
      <w:r>
        <w:rPr>
          <w:rFonts w:hint="eastAsia"/>
        </w:rPr>
        <w:t xml:space="preserve"> (2)</w:t>
      </w:r>
      <w:r w:rsidR="00A252DA">
        <w:rPr>
          <w:rFonts w:hint="eastAsia"/>
        </w:rPr>
        <w:t>、</w:t>
      </w:r>
      <w:r>
        <w:rPr>
          <w:rFonts w:hint="eastAsia"/>
        </w:rPr>
        <w:t>推荐学生提交《学校推荐表》，由所在中学核实并加盖公章</w:t>
      </w:r>
      <w:r>
        <w:rPr>
          <w:rFonts w:hint="eastAsia"/>
        </w:rPr>
        <w:t>(</w:t>
      </w:r>
      <w:r>
        <w:rPr>
          <w:rFonts w:hint="eastAsia"/>
        </w:rPr>
        <w:t>自荐学生不需提供</w:t>
      </w:r>
      <w:r>
        <w:rPr>
          <w:rFonts w:hint="eastAsia"/>
        </w:rPr>
        <w:t>)</w:t>
      </w:r>
      <w:r>
        <w:rPr>
          <w:rFonts w:hint="eastAsia"/>
        </w:rPr>
        <w:t>。</w:t>
      </w:r>
      <w:r>
        <w:rPr>
          <w:rFonts w:hint="eastAsia"/>
        </w:rPr>
        <w:t xml:space="preserve">  </w:t>
      </w:r>
    </w:p>
    <w:p w:rsidR="004627C2" w:rsidRDefault="00727E2E" w:rsidP="004627C2">
      <w:pPr>
        <w:spacing w:line="360" w:lineRule="auto"/>
        <w:ind w:leftChars="200" w:left="525" w:hangingChars="50" w:hanging="105"/>
      </w:pPr>
      <w:r>
        <w:rPr>
          <w:rFonts w:hint="eastAsia"/>
        </w:rPr>
        <w:t xml:space="preserve"> (3)</w:t>
      </w:r>
      <w:r w:rsidR="00A252DA">
        <w:rPr>
          <w:rFonts w:hint="eastAsia"/>
        </w:rPr>
        <w:t>、</w:t>
      </w:r>
      <w:r>
        <w:rPr>
          <w:rFonts w:hint="eastAsia"/>
        </w:rPr>
        <w:t>由本人撰写的个人陈述一份</w:t>
      </w:r>
      <w:r>
        <w:rPr>
          <w:rFonts w:hint="eastAsia"/>
        </w:rPr>
        <w:t>(</w:t>
      </w:r>
      <w:r>
        <w:rPr>
          <w:rFonts w:hint="eastAsia"/>
        </w:rPr>
        <w:t>讲述自己的简历，兴趣爱好、理想</w:t>
      </w:r>
      <w:r>
        <w:rPr>
          <w:rFonts w:hint="eastAsia"/>
        </w:rPr>
        <w:t>)</w:t>
      </w:r>
      <w:r>
        <w:rPr>
          <w:rFonts w:hint="eastAsia"/>
        </w:rPr>
        <w:t>，字数约</w:t>
      </w:r>
      <w:r>
        <w:rPr>
          <w:rFonts w:hint="eastAsia"/>
        </w:rPr>
        <w:t>1000</w:t>
      </w:r>
      <w:r>
        <w:rPr>
          <w:rFonts w:hint="eastAsia"/>
        </w:rPr>
        <w:t>字。</w:t>
      </w:r>
      <w:r>
        <w:rPr>
          <w:rFonts w:hint="eastAsia"/>
        </w:rPr>
        <w:t>(4)</w:t>
      </w:r>
      <w:r w:rsidR="00A252DA">
        <w:rPr>
          <w:rFonts w:hint="eastAsia"/>
        </w:rPr>
        <w:t>、</w:t>
      </w:r>
      <w:r>
        <w:rPr>
          <w:rFonts w:hint="eastAsia"/>
        </w:rPr>
        <w:t>高中一年级至三年级学习成绩和高中学业水平考试成绩。</w:t>
      </w:r>
    </w:p>
    <w:p w:rsidR="00DF6D58" w:rsidRDefault="00727E2E" w:rsidP="004627C2">
      <w:pPr>
        <w:spacing w:line="360" w:lineRule="auto"/>
        <w:ind w:leftChars="200" w:left="525" w:hangingChars="50" w:hanging="105"/>
      </w:pPr>
      <w:r>
        <w:rPr>
          <w:rFonts w:hint="eastAsia"/>
        </w:rPr>
        <w:t xml:space="preserve"> (5)</w:t>
      </w:r>
      <w:r w:rsidR="00A252DA">
        <w:rPr>
          <w:rFonts w:hint="eastAsia"/>
        </w:rPr>
        <w:t>、</w:t>
      </w:r>
      <w:r>
        <w:rPr>
          <w:rFonts w:hint="eastAsia"/>
        </w:rPr>
        <w:t>主要获奖证书复印件和其他证明自己特长和优势的材料。</w:t>
      </w:r>
    </w:p>
    <w:p w:rsidR="004627C2" w:rsidRDefault="00727E2E" w:rsidP="0084651E">
      <w:pPr>
        <w:spacing w:line="360" w:lineRule="auto"/>
        <w:ind w:firstLineChars="200" w:firstLine="420"/>
      </w:pPr>
      <w:r w:rsidRPr="00727E2E">
        <w:rPr>
          <w:rFonts w:hint="eastAsia"/>
        </w:rPr>
        <w:t>五、选拔程序</w:t>
      </w:r>
      <w:r w:rsidRPr="00727E2E">
        <w:rPr>
          <w:rFonts w:hint="eastAsia"/>
        </w:rPr>
        <w:t xml:space="preserve">   </w:t>
      </w:r>
    </w:p>
    <w:p w:rsidR="004627C2" w:rsidRDefault="00727E2E" w:rsidP="00A919A2">
      <w:pPr>
        <w:spacing w:line="360" w:lineRule="auto"/>
        <w:ind w:firstLineChars="200" w:firstLine="420"/>
      </w:pPr>
      <w:r w:rsidRPr="00727E2E">
        <w:rPr>
          <w:rFonts w:hint="eastAsia"/>
        </w:rPr>
        <w:t>1</w:t>
      </w:r>
      <w:r w:rsidRPr="00727E2E">
        <w:rPr>
          <w:rFonts w:hint="eastAsia"/>
        </w:rPr>
        <w:t>、审核：学校对考生的申请材料进行初审，通过电话、短信</w:t>
      </w:r>
      <w:r w:rsidR="009D2587">
        <w:rPr>
          <w:rFonts w:hint="eastAsia"/>
        </w:rPr>
        <w:t>通知合格人员</w:t>
      </w:r>
      <w:r w:rsidRPr="00727E2E">
        <w:rPr>
          <w:rFonts w:hint="eastAsia"/>
        </w:rPr>
        <w:t>参加复试。</w:t>
      </w:r>
      <w:r w:rsidRPr="00727E2E">
        <w:rPr>
          <w:rFonts w:hint="eastAsia"/>
        </w:rPr>
        <w:t xml:space="preserve">    </w:t>
      </w:r>
    </w:p>
    <w:p w:rsidR="00E82B58" w:rsidRDefault="00727E2E" w:rsidP="00A919A2">
      <w:pPr>
        <w:spacing w:line="360" w:lineRule="auto"/>
        <w:ind w:firstLineChars="200" w:firstLine="420"/>
      </w:pPr>
      <w:r w:rsidRPr="00727E2E">
        <w:rPr>
          <w:rFonts w:hint="eastAsia"/>
        </w:rPr>
        <w:t>2</w:t>
      </w:r>
      <w:r w:rsidRPr="00727E2E">
        <w:rPr>
          <w:rFonts w:hint="eastAsia"/>
        </w:rPr>
        <w:t>、</w:t>
      </w:r>
      <w:r w:rsidR="0000715A">
        <w:rPr>
          <w:rFonts w:hint="eastAsia"/>
        </w:rPr>
        <w:t>选拔</w:t>
      </w:r>
      <w:r w:rsidRPr="00727E2E">
        <w:rPr>
          <w:rFonts w:hint="eastAsia"/>
        </w:rPr>
        <w:t>测试：通过材料审核资格的考生，按规定参加我校自行组织的</w:t>
      </w:r>
      <w:r w:rsidR="00E66508">
        <w:rPr>
          <w:rFonts w:hint="eastAsia"/>
        </w:rPr>
        <w:t>选拔</w:t>
      </w:r>
      <w:r w:rsidRPr="00727E2E">
        <w:rPr>
          <w:rFonts w:hint="eastAsia"/>
        </w:rPr>
        <w:t>测试</w:t>
      </w:r>
    </w:p>
    <w:p w:rsidR="004627C2" w:rsidRDefault="00E82B58" w:rsidP="00E82B58">
      <w:pPr>
        <w:spacing w:line="360" w:lineRule="auto"/>
        <w:ind w:firstLineChars="350" w:firstLine="735"/>
      </w:pPr>
      <w:r>
        <w:rPr>
          <w:rFonts w:hint="eastAsia"/>
        </w:rPr>
        <w:t>（</w:t>
      </w:r>
      <w:r>
        <w:rPr>
          <w:rFonts w:hint="eastAsia"/>
        </w:rPr>
        <w:t>1</w:t>
      </w:r>
      <w:r>
        <w:rPr>
          <w:rFonts w:hint="eastAsia"/>
        </w:rPr>
        <w:t>）、</w:t>
      </w:r>
      <w:r w:rsidR="00E66508">
        <w:rPr>
          <w:rFonts w:hint="eastAsia"/>
        </w:rPr>
        <w:t>选拔</w:t>
      </w:r>
      <w:r w:rsidR="00727E2E" w:rsidRPr="00727E2E">
        <w:rPr>
          <w:rFonts w:hint="eastAsia"/>
        </w:rPr>
        <w:t>测试形式</w:t>
      </w:r>
      <w:r>
        <w:rPr>
          <w:rFonts w:hint="eastAsia"/>
        </w:rPr>
        <w:t>：</w:t>
      </w:r>
      <w:r w:rsidR="0000715A">
        <w:rPr>
          <w:rFonts w:hint="eastAsia"/>
        </w:rPr>
        <w:t>面试结合笔试</w:t>
      </w:r>
      <w:r w:rsidR="00727E2E" w:rsidRPr="00727E2E">
        <w:rPr>
          <w:rFonts w:hint="eastAsia"/>
        </w:rPr>
        <w:t>。</w:t>
      </w:r>
      <w:r w:rsidR="00727E2E" w:rsidRPr="00727E2E">
        <w:rPr>
          <w:rFonts w:hint="eastAsia"/>
        </w:rPr>
        <w:t xml:space="preserve">   </w:t>
      </w:r>
    </w:p>
    <w:p w:rsidR="004627C2" w:rsidRDefault="00E82B58" w:rsidP="00E82B58">
      <w:pPr>
        <w:spacing w:line="360" w:lineRule="auto"/>
        <w:ind w:firstLineChars="350" w:firstLine="735"/>
      </w:pPr>
      <w:r>
        <w:rPr>
          <w:rFonts w:hint="eastAsia"/>
        </w:rPr>
        <w:t>（</w:t>
      </w:r>
      <w:r>
        <w:rPr>
          <w:rFonts w:hint="eastAsia"/>
        </w:rPr>
        <w:t>2</w:t>
      </w:r>
      <w:r>
        <w:rPr>
          <w:rFonts w:hint="eastAsia"/>
        </w:rPr>
        <w:t>）、</w:t>
      </w:r>
      <w:r w:rsidR="00727E2E" w:rsidRPr="00727E2E">
        <w:rPr>
          <w:rFonts w:hint="eastAsia"/>
        </w:rPr>
        <w:t>测试时间：</w:t>
      </w:r>
      <w:r w:rsidR="0000715A" w:rsidRPr="00727E2E">
        <w:rPr>
          <w:rFonts w:hint="eastAsia"/>
        </w:rPr>
        <w:t>审核</w:t>
      </w:r>
      <w:r w:rsidR="0000715A">
        <w:rPr>
          <w:rFonts w:hint="eastAsia"/>
        </w:rPr>
        <w:t>合格</w:t>
      </w:r>
      <w:r w:rsidR="00E66508">
        <w:rPr>
          <w:rFonts w:hint="eastAsia"/>
        </w:rPr>
        <w:t>者</w:t>
      </w:r>
      <w:r w:rsidR="0000715A">
        <w:rPr>
          <w:rFonts w:hint="eastAsia"/>
        </w:rPr>
        <w:t>分批次集中测试，</w:t>
      </w:r>
      <w:r w:rsidR="006350FA">
        <w:rPr>
          <w:rFonts w:hint="eastAsia"/>
        </w:rPr>
        <w:t>测试</w:t>
      </w:r>
      <w:r w:rsidR="0000715A">
        <w:rPr>
          <w:rFonts w:hint="eastAsia"/>
        </w:rPr>
        <w:t>时间电话或短信通知</w:t>
      </w:r>
      <w:r w:rsidR="00727E2E" w:rsidRPr="00727E2E">
        <w:rPr>
          <w:rFonts w:hint="eastAsia"/>
        </w:rPr>
        <w:t>。</w:t>
      </w:r>
      <w:r w:rsidR="00727E2E" w:rsidRPr="00727E2E">
        <w:rPr>
          <w:rFonts w:hint="eastAsia"/>
        </w:rPr>
        <w:t xml:space="preserve">    </w:t>
      </w:r>
    </w:p>
    <w:p w:rsidR="004627C2" w:rsidRDefault="00E82B58" w:rsidP="00E82B58">
      <w:pPr>
        <w:spacing w:line="360" w:lineRule="auto"/>
        <w:ind w:firstLineChars="350" w:firstLine="735"/>
      </w:pPr>
      <w:r>
        <w:rPr>
          <w:rFonts w:hint="eastAsia"/>
        </w:rPr>
        <w:t>（</w:t>
      </w:r>
      <w:r>
        <w:rPr>
          <w:rFonts w:hint="eastAsia"/>
        </w:rPr>
        <w:t>3</w:t>
      </w:r>
      <w:r>
        <w:rPr>
          <w:rFonts w:hint="eastAsia"/>
        </w:rPr>
        <w:t>）</w:t>
      </w:r>
      <w:r w:rsidR="00727E2E" w:rsidRPr="00727E2E">
        <w:rPr>
          <w:rFonts w:hint="eastAsia"/>
        </w:rPr>
        <w:t>、测试地点：</w:t>
      </w:r>
      <w:r w:rsidR="0000715A">
        <w:rPr>
          <w:rFonts w:hint="eastAsia"/>
        </w:rPr>
        <w:t>电子科技大学出国留学预备教育中心</w:t>
      </w:r>
    </w:p>
    <w:p w:rsidR="004627C2" w:rsidRPr="00B85D72" w:rsidRDefault="00E82B58" w:rsidP="00A919A2">
      <w:pPr>
        <w:spacing w:line="360" w:lineRule="auto"/>
        <w:ind w:firstLineChars="200" w:firstLine="420"/>
      </w:pPr>
      <w:r>
        <w:rPr>
          <w:rFonts w:hint="eastAsia"/>
        </w:rPr>
        <w:t>3</w:t>
      </w:r>
      <w:r w:rsidR="00727E2E" w:rsidRPr="00727E2E">
        <w:rPr>
          <w:rFonts w:hint="eastAsia"/>
        </w:rPr>
        <w:t>、</w:t>
      </w:r>
      <w:r>
        <w:rPr>
          <w:rFonts w:hint="eastAsia"/>
        </w:rPr>
        <w:t>选拔结果</w:t>
      </w:r>
      <w:r w:rsidR="00AA2A81">
        <w:rPr>
          <w:rFonts w:hint="eastAsia"/>
        </w:rPr>
        <w:t>：测试后</w:t>
      </w:r>
      <w:r w:rsidR="0017059D">
        <w:rPr>
          <w:rFonts w:hint="eastAsia"/>
        </w:rPr>
        <w:t>3</w:t>
      </w:r>
      <w:r w:rsidR="00AA2A81">
        <w:rPr>
          <w:rFonts w:hint="eastAsia"/>
        </w:rPr>
        <w:t>个工作日内</w:t>
      </w:r>
      <w:r w:rsidR="00A16223">
        <w:rPr>
          <w:rFonts w:hint="eastAsia"/>
        </w:rPr>
        <w:t>通知</w:t>
      </w:r>
    </w:p>
    <w:p w:rsidR="006F2549" w:rsidRDefault="006F2549" w:rsidP="0084651E">
      <w:pPr>
        <w:spacing w:line="360" w:lineRule="auto"/>
        <w:ind w:firstLineChars="200" w:firstLine="420"/>
      </w:pPr>
      <w:r>
        <w:rPr>
          <w:rFonts w:hint="eastAsia"/>
        </w:rPr>
        <w:t>六、笔试</w:t>
      </w:r>
      <w:r w:rsidR="00411450">
        <w:rPr>
          <w:rFonts w:hint="eastAsia"/>
        </w:rPr>
        <w:t>免试</w:t>
      </w:r>
      <w:r>
        <w:rPr>
          <w:rFonts w:hint="eastAsia"/>
        </w:rPr>
        <w:t>条件</w:t>
      </w:r>
      <w:r w:rsidR="00CE6181">
        <w:rPr>
          <w:rFonts w:hint="eastAsia"/>
        </w:rPr>
        <w:t>(</w:t>
      </w:r>
      <w:r w:rsidR="008D55AE">
        <w:rPr>
          <w:rFonts w:hint="eastAsia"/>
        </w:rPr>
        <w:t>至少满足以下一条；需提供证明材料</w:t>
      </w:r>
      <w:r w:rsidR="00CE6181">
        <w:rPr>
          <w:rFonts w:hint="eastAsia"/>
        </w:rPr>
        <w:t>)</w:t>
      </w:r>
      <w:r>
        <w:rPr>
          <w:rFonts w:hint="eastAsia"/>
        </w:rPr>
        <w:t>：</w:t>
      </w:r>
    </w:p>
    <w:p w:rsidR="00CE6181" w:rsidRDefault="00CE6181" w:rsidP="00CE6181">
      <w:pPr>
        <w:spacing w:line="360" w:lineRule="auto"/>
        <w:ind w:firstLineChars="400" w:firstLine="840"/>
      </w:pPr>
      <w:r>
        <w:rPr>
          <w:rFonts w:hint="eastAsia"/>
        </w:rPr>
        <w:t>（</w:t>
      </w:r>
      <w:r>
        <w:rPr>
          <w:rFonts w:hint="eastAsia"/>
        </w:rPr>
        <w:t>1</w:t>
      </w:r>
      <w:r>
        <w:rPr>
          <w:rFonts w:hint="eastAsia"/>
        </w:rPr>
        <w:t>）、高考成绩须达到本科录取最低控制分数线</w:t>
      </w:r>
    </w:p>
    <w:p w:rsidR="00CE6181" w:rsidRDefault="00CE6181" w:rsidP="00CE6181">
      <w:pPr>
        <w:spacing w:line="360" w:lineRule="auto"/>
        <w:ind w:firstLineChars="400" w:firstLine="840"/>
      </w:pPr>
      <w:r>
        <w:rPr>
          <w:rFonts w:hint="eastAsia"/>
        </w:rPr>
        <w:t>（</w:t>
      </w:r>
      <w:r>
        <w:rPr>
          <w:rFonts w:hint="eastAsia"/>
        </w:rPr>
        <w:t>2</w:t>
      </w:r>
      <w:r>
        <w:rPr>
          <w:rFonts w:hint="eastAsia"/>
        </w:rPr>
        <w:t>）、英语、数学、物理、生物至少一门单科高考</w:t>
      </w:r>
      <w:r w:rsidR="00075336">
        <w:rPr>
          <w:rFonts w:hint="eastAsia"/>
        </w:rPr>
        <w:t>分</w:t>
      </w:r>
      <w:r w:rsidR="004A3D31">
        <w:rPr>
          <w:rFonts w:hint="eastAsia"/>
        </w:rPr>
        <w:t>折算</w:t>
      </w:r>
      <w:r w:rsidR="0042676D">
        <w:rPr>
          <w:rFonts w:hint="eastAsia"/>
        </w:rPr>
        <w:t>不低于</w:t>
      </w:r>
      <w:r w:rsidR="004A3D31">
        <w:rPr>
          <w:rFonts w:hint="eastAsia"/>
        </w:rPr>
        <w:t>80%</w:t>
      </w:r>
    </w:p>
    <w:p w:rsidR="00CE6181" w:rsidRDefault="00CE6181" w:rsidP="00CE6181">
      <w:pPr>
        <w:spacing w:line="360" w:lineRule="auto"/>
        <w:ind w:firstLineChars="400" w:firstLine="840"/>
      </w:pPr>
      <w:r>
        <w:rPr>
          <w:rFonts w:hint="eastAsia"/>
        </w:rPr>
        <w:t>（</w:t>
      </w:r>
      <w:r>
        <w:rPr>
          <w:rFonts w:hint="eastAsia"/>
        </w:rPr>
        <w:t>3</w:t>
      </w:r>
      <w:r>
        <w:rPr>
          <w:rFonts w:hint="eastAsia"/>
        </w:rPr>
        <w:t>）、英语、数学、物理、化学、生物、信息学特长生（竞赛获奖）</w:t>
      </w:r>
    </w:p>
    <w:p w:rsidR="00CE6181" w:rsidRDefault="00CE6181" w:rsidP="00CE6181">
      <w:pPr>
        <w:spacing w:line="360" w:lineRule="auto"/>
        <w:ind w:firstLineChars="400" w:firstLine="840"/>
      </w:pPr>
      <w:r>
        <w:rPr>
          <w:rFonts w:hint="eastAsia"/>
        </w:rPr>
        <w:t>（</w:t>
      </w:r>
      <w:r>
        <w:rPr>
          <w:rFonts w:hint="eastAsia"/>
        </w:rPr>
        <w:t>4</w:t>
      </w:r>
      <w:r>
        <w:rPr>
          <w:rFonts w:hint="eastAsia"/>
        </w:rPr>
        <w:t>）、有效托福成绩</w:t>
      </w:r>
      <w:r>
        <w:rPr>
          <w:rFonts w:hint="eastAsia"/>
        </w:rPr>
        <w:t>61</w:t>
      </w:r>
      <w:r>
        <w:rPr>
          <w:rFonts w:hint="eastAsia"/>
        </w:rPr>
        <w:t>分及以上；有效</w:t>
      </w:r>
      <w:proofErr w:type="gramStart"/>
      <w:r>
        <w:rPr>
          <w:rFonts w:hint="eastAsia"/>
        </w:rPr>
        <w:t>雅思成绩</w:t>
      </w:r>
      <w:proofErr w:type="gramEnd"/>
      <w:r>
        <w:rPr>
          <w:rFonts w:hint="eastAsia"/>
        </w:rPr>
        <w:t>5.5</w:t>
      </w:r>
      <w:r>
        <w:rPr>
          <w:rFonts w:hint="eastAsia"/>
        </w:rPr>
        <w:t>分及以上</w:t>
      </w:r>
    </w:p>
    <w:p w:rsidR="008236F4" w:rsidRDefault="006F2549" w:rsidP="00CE6181">
      <w:pPr>
        <w:spacing w:line="360" w:lineRule="auto"/>
        <w:ind w:firstLineChars="250" w:firstLine="525"/>
      </w:pPr>
      <w:r>
        <w:rPr>
          <w:rFonts w:hint="eastAsia"/>
        </w:rPr>
        <w:t>七</w:t>
      </w:r>
      <w:r w:rsidR="008236F4">
        <w:rPr>
          <w:rFonts w:hint="eastAsia"/>
        </w:rPr>
        <w:t>、录取标准</w:t>
      </w:r>
    </w:p>
    <w:p w:rsidR="008236F4" w:rsidRDefault="006F2549" w:rsidP="008236F4">
      <w:pPr>
        <w:spacing w:line="360" w:lineRule="auto"/>
        <w:ind w:leftChars="350" w:left="735"/>
      </w:pPr>
      <w:r>
        <w:rPr>
          <w:rFonts w:hint="eastAsia"/>
        </w:rPr>
        <w:t>1</w:t>
      </w:r>
      <w:r w:rsidR="008236F4">
        <w:rPr>
          <w:rFonts w:hint="eastAsia"/>
        </w:rPr>
        <w:t>、</w:t>
      </w:r>
      <w:r w:rsidR="00854053" w:rsidRPr="00727E2E">
        <w:rPr>
          <w:rFonts w:hint="eastAsia"/>
        </w:rPr>
        <w:t>能力</w:t>
      </w:r>
      <w:r w:rsidR="008236F4">
        <w:rPr>
          <w:rFonts w:hint="eastAsia"/>
        </w:rPr>
        <w:t>测试</w:t>
      </w:r>
      <w:r w:rsidR="00DC3842">
        <w:rPr>
          <w:rFonts w:hint="eastAsia"/>
        </w:rPr>
        <w:t>（</w:t>
      </w:r>
      <w:r w:rsidR="00DC3842" w:rsidRPr="00727E2E">
        <w:rPr>
          <w:rFonts w:hint="eastAsia"/>
        </w:rPr>
        <w:t>折算成百分制</w:t>
      </w:r>
      <w:r w:rsidR="00DC3842">
        <w:rPr>
          <w:rFonts w:hint="eastAsia"/>
        </w:rPr>
        <w:t>占</w:t>
      </w:r>
      <w:r w:rsidR="00631B30">
        <w:rPr>
          <w:rFonts w:hint="eastAsia"/>
        </w:rPr>
        <w:t>3</w:t>
      </w:r>
      <w:r w:rsidR="00DC3842" w:rsidRPr="00727E2E">
        <w:rPr>
          <w:rFonts w:hint="eastAsia"/>
        </w:rPr>
        <w:t>0%</w:t>
      </w:r>
      <w:r w:rsidR="00DC3842">
        <w:rPr>
          <w:rFonts w:hint="eastAsia"/>
        </w:rPr>
        <w:t>）</w:t>
      </w:r>
    </w:p>
    <w:p w:rsidR="008236F4" w:rsidRDefault="008236F4" w:rsidP="00BC4E81">
      <w:pPr>
        <w:spacing w:line="360" w:lineRule="auto"/>
        <w:ind w:firstLineChars="550" w:firstLine="1155"/>
      </w:pPr>
      <w:r>
        <w:rPr>
          <w:rFonts w:hint="eastAsia"/>
        </w:rPr>
        <w:t>笔试科目：英语</w:t>
      </w:r>
      <w:r>
        <w:rPr>
          <w:rFonts w:hint="eastAsia"/>
        </w:rPr>
        <w:t>+</w:t>
      </w:r>
      <w:r>
        <w:rPr>
          <w:rFonts w:hint="eastAsia"/>
        </w:rPr>
        <w:t>数学</w:t>
      </w:r>
    </w:p>
    <w:p w:rsidR="008236F4" w:rsidRDefault="008236F4" w:rsidP="008236F4">
      <w:pPr>
        <w:spacing w:line="360" w:lineRule="auto"/>
        <w:ind w:leftChars="350" w:left="735" w:firstLine="420"/>
      </w:pPr>
      <w:r>
        <w:rPr>
          <w:rFonts w:hint="eastAsia"/>
        </w:rPr>
        <w:t>笔试时间：</w:t>
      </w:r>
      <w:r>
        <w:rPr>
          <w:rFonts w:hint="eastAsia"/>
        </w:rPr>
        <w:t>2</w:t>
      </w:r>
      <w:r>
        <w:rPr>
          <w:rFonts w:hint="eastAsia"/>
        </w:rPr>
        <w:t>小时</w:t>
      </w:r>
    </w:p>
    <w:p w:rsidR="006F2549" w:rsidRPr="006F2549" w:rsidRDefault="006F2549" w:rsidP="00BC4E81">
      <w:pPr>
        <w:spacing w:line="360" w:lineRule="auto"/>
        <w:ind w:firstLineChars="539" w:firstLine="1136"/>
        <w:rPr>
          <w:b/>
        </w:rPr>
      </w:pPr>
      <w:r w:rsidRPr="006F2549">
        <w:rPr>
          <w:rFonts w:hint="eastAsia"/>
          <w:b/>
        </w:rPr>
        <w:t>说明：符合免试条件的同学</w:t>
      </w:r>
      <w:r w:rsidR="00D80BBD" w:rsidRPr="006F2549">
        <w:rPr>
          <w:rFonts w:hint="eastAsia"/>
          <w:b/>
        </w:rPr>
        <w:t>不参加能力测试</w:t>
      </w:r>
      <w:r w:rsidR="00D80BBD">
        <w:rPr>
          <w:rFonts w:hint="eastAsia"/>
          <w:b/>
        </w:rPr>
        <w:t>，</w:t>
      </w:r>
      <w:r w:rsidRPr="006F2549">
        <w:rPr>
          <w:rFonts w:hint="eastAsia"/>
          <w:b/>
        </w:rPr>
        <w:t>此项计</w:t>
      </w:r>
      <w:r w:rsidRPr="006F2549">
        <w:rPr>
          <w:rFonts w:hint="eastAsia"/>
          <w:b/>
        </w:rPr>
        <w:t>30</w:t>
      </w:r>
      <w:r w:rsidRPr="006F2549">
        <w:rPr>
          <w:rFonts w:hint="eastAsia"/>
          <w:b/>
        </w:rPr>
        <w:t>分（能力测试满分）</w:t>
      </w:r>
    </w:p>
    <w:p w:rsidR="00854053" w:rsidRDefault="00854053" w:rsidP="00854053">
      <w:pPr>
        <w:spacing w:line="360" w:lineRule="auto"/>
      </w:pPr>
      <w:r>
        <w:rPr>
          <w:rFonts w:hint="eastAsia"/>
        </w:rPr>
        <w:lastRenderedPageBreak/>
        <w:t xml:space="preserve">       </w:t>
      </w:r>
      <w:r w:rsidR="006F2549">
        <w:rPr>
          <w:rFonts w:hint="eastAsia"/>
        </w:rPr>
        <w:t>2</w:t>
      </w:r>
      <w:r>
        <w:rPr>
          <w:rFonts w:hint="eastAsia"/>
        </w:rPr>
        <w:t>、面试</w:t>
      </w:r>
      <w:r w:rsidR="00DC3842">
        <w:rPr>
          <w:rFonts w:hint="eastAsia"/>
        </w:rPr>
        <w:t>（</w:t>
      </w:r>
      <w:r w:rsidR="00DC3842" w:rsidRPr="00727E2E">
        <w:rPr>
          <w:rFonts w:hint="eastAsia"/>
        </w:rPr>
        <w:t>折算成百分制</w:t>
      </w:r>
      <w:r w:rsidR="00DC3842">
        <w:rPr>
          <w:rFonts w:hint="eastAsia"/>
        </w:rPr>
        <w:t>占</w:t>
      </w:r>
      <w:r w:rsidR="00DC3842">
        <w:rPr>
          <w:rFonts w:hint="eastAsia"/>
        </w:rPr>
        <w:t>4</w:t>
      </w:r>
      <w:r w:rsidR="00DC3842" w:rsidRPr="00727E2E">
        <w:rPr>
          <w:rFonts w:hint="eastAsia"/>
        </w:rPr>
        <w:t>0%</w:t>
      </w:r>
      <w:r w:rsidR="00DC3842">
        <w:rPr>
          <w:rFonts w:hint="eastAsia"/>
        </w:rPr>
        <w:t>）</w:t>
      </w:r>
    </w:p>
    <w:p w:rsidR="00854053" w:rsidRDefault="00854053" w:rsidP="00854053">
      <w:pPr>
        <w:spacing w:line="360" w:lineRule="auto"/>
      </w:pPr>
      <w:r>
        <w:rPr>
          <w:rFonts w:hint="eastAsia"/>
        </w:rPr>
        <w:t xml:space="preserve">           </w:t>
      </w:r>
      <w:r>
        <w:rPr>
          <w:rFonts w:hint="eastAsia"/>
        </w:rPr>
        <w:t>英语</w:t>
      </w:r>
      <w:r w:rsidR="00732FD7">
        <w:rPr>
          <w:rFonts w:hint="eastAsia"/>
        </w:rPr>
        <w:t>口语</w:t>
      </w:r>
      <w:r>
        <w:rPr>
          <w:rFonts w:hint="eastAsia"/>
        </w:rPr>
        <w:t>+</w:t>
      </w:r>
      <w:r>
        <w:rPr>
          <w:rFonts w:hint="eastAsia"/>
        </w:rPr>
        <w:t>综合素质</w:t>
      </w:r>
    </w:p>
    <w:p w:rsidR="00DC3842" w:rsidRPr="008236F4" w:rsidRDefault="00DC3842" w:rsidP="00854053">
      <w:pPr>
        <w:spacing w:line="360" w:lineRule="auto"/>
      </w:pPr>
      <w:r>
        <w:rPr>
          <w:rFonts w:hint="eastAsia"/>
        </w:rPr>
        <w:t xml:space="preserve">       </w:t>
      </w:r>
      <w:r w:rsidR="006F2549">
        <w:rPr>
          <w:rFonts w:hint="eastAsia"/>
        </w:rPr>
        <w:t>3</w:t>
      </w:r>
      <w:r>
        <w:rPr>
          <w:rFonts w:hint="eastAsia"/>
        </w:rPr>
        <w:t>、高中学业水平考试（会考）成绩（（</w:t>
      </w:r>
      <w:r w:rsidRPr="00727E2E">
        <w:rPr>
          <w:rFonts w:hint="eastAsia"/>
        </w:rPr>
        <w:t>折算成百分制</w:t>
      </w:r>
      <w:r>
        <w:rPr>
          <w:rFonts w:hint="eastAsia"/>
        </w:rPr>
        <w:t>占</w:t>
      </w:r>
      <w:r w:rsidR="00F044E0">
        <w:rPr>
          <w:rFonts w:hint="eastAsia"/>
        </w:rPr>
        <w:t>3</w:t>
      </w:r>
      <w:r w:rsidRPr="00727E2E">
        <w:rPr>
          <w:rFonts w:hint="eastAsia"/>
        </w:rPr>
        <w:t>0%</w:t>
      </w:r>
      <w:r>
        <w:rPr>
          <w:rFonts w:hint="eastAsia"/>
        </w:rPr>
        <w:t>））</w:t>
      </w:r>
    </w:p>
    <w:p w:rsidR="00C52EE4" w:rsidRDefault="00854053" w:rsidP="00C52EE4">
      <w:pPr>
        <w:spacing w:line="360" w:lineRule="auto"/>
      </w:pPr>
      <w:r>
        <w:rPr>
          <w:rFonts w:hint="eastAsia"/>
        </w:rPr>
        <w:t xml:space="preserve">       </w:t>
      </w:r>
      <w:r w:rsidR="006F2549">
        <w:rPr>
          <w:rFonts w:hint="eastAsia"/>
        </w:rPr>
        <w:t>4</w:t>
      </w:r>
      <w:r w:rsidR="00C52EE4">
        <w:rPr>
          <w:rFonts w:hint="eastAsia"/>
        </w:rPr>
        <w:t>、录取标准</w:t>
      </w:r>
    </w:p>
    <w:p w:rsidR="00CF2311" w:rsidRDefault="00C52EE4" w:rsidP="007E56A8">
      <w:pPr>
        <w:spacing w:line="360" w:lineRule="auto"/>
        <w:ind w:left="1050" w:hangingChars="500" w:hanging="1050"/>
      </w:pPr>
      <w:r>
        <w:rPr>
          <w:rFonts w:hint="eastAsia"/>
        </w:rPr>
        <w:t xml:space="preserve">          </w:t>
      </w:r>
      <w:r w:rsidR="00CF2311">
        <w:rPr>
          <w:rFonts w:hint="eastAsia"/>
        </w:rPr>
        <w:t xml:space="preserve"> (1)</w:t>
      </w:r>
      <w:r w:rsidR="00CF2311">
        <w:rPr>
          <w:rFonts w:hint="eastAsia"/>
        </w:rPr>
        <w:t>、</w:t>
      </w:r>
      <w:r w:rsidR="008236F4" w:rsidRPr="00727E2E">
        <w:rPr>
          <w:rFonts w:hint="eastAsia"/>
        </w:rPr>
        <w:t>考生综合成绩</w:t>
      </w:r>
      <w:r w:rsidR="00CF2311">
        <w:rPr>
          <w:rFonts w:hint="eastAsia"/>
        </w:rPr>
        <w:t>=</w:t>
      </w:r>
      <w:r w:rsidR="008236F4" w:rsidRPr="00727E2E">
        <w:rPr>
          <w:rFonts w:hint="eastAsia"/>
        </w:rPr>
        <w:t>高中学业水平考试成绩</w:t>
      </w:r>
      <w:r w:rsidR="00CF2311">
        <w:rPr>
          <w:rFonts w:hint="eastAsia"/>
        </w:rPr>
        <w:t>+</w:t>
      </w:r>
      <w:r w:rsidR="008236F4">
        <w:rPr>
          <w:rFonts w:hint="eastAsia"/>
        </w:rPr>
        <w:t>面试</w:t>
      </w:r>
      <w:r w:rsidR="008236F4" w:rsidRPr="00727E2E">
        <w:rPr>
          <w:rFonts w:hint="eastAsia"/>
        </w:rPr>
        <w:t>成绩</w:t>
      </w:r>
      <w:r w:rsidR="00CF2311">
        <w:rPr>
          <w:rFonts w:hint="eastAsia"/>
        </w:rPr>
        <w:t>+</w:t>
      </w:r>
      <w:r w:rsidR="008236F4" w:rsidRPr="00727E2E">
        <w:rPr>
          <w:rFonts w:hint="eastAsia"/>
        </w:rPr>
        <w:t>能力测试成绩</w:t>
      </w:r>
    </w:p>
    <w:p w:rsidR="008236F4" w:rsidRDefault="009461F0" w:rsidP="009461F0">
      <w:pPr>
        <w:spacing w:line="360" w:lineRule="auto"/>
        <w:ind w:left="1050" w:hangingChars="500" w:hanging="1050"/>
      </w:pPr>
      <w:r>
        <w:rPr>
          <w:rFonts w:hint="eastAsia"/>
        </w:rPr>
        <w:t xml:space="preserve">           </w:t>
      </w:r>
      <w:r w:rsidR="00CF2311">
        <w:rPr>
          <w:rFonts w:hint="eastAsia"/>
        </w:rPr>
        <w:t>(2)</w:t>
      </w:r>
      <w:r w:rsidR="00CF2311">
        <w:rPr>
          <w:rFonts w:hint="eastAsia"/>
        </w:rPr>
        <w:t>、按</w:t>
      </w:r>
      <w:r w:rsidR="00CF2311" w:rsidRPr="00727E2E">
        <w:rPr>
          <w:rFonts w:hint="eastAsia"/>
        </w:rPr>
        <w:t>考生综合成绩</w:t>
      </w:r>
      <w:r w:rsidR="008236F4" w:rsidRPr="00727E2E">
        <w:rPr>
          <w:rFonts w:hint="eastAsia"/>
        </w:rPr>
        <w:t>择优录取。</w:t>
      </w:r>
    </w:p>
    <w:p w:rsidR="004627C2" w:rsidRDefault="0089363E" w:rsidP="008236F4">
      <w:pPr>
        <w:spacing w:line="360" w:lineRule="auto"/>
        <w:ind w:firstLineChars="200" w:firstLine="420"/>
      </w:pPr>
      <w:r>
        <w:rPr>
          <w:rFonts w:hint="eastAsia"/>
        </w:rPr>
        <w:t>八</w:t>
      </w:r>
      <w:r w:rsidR="00727E2E" w:rsidRPr="00727E2E">
        <w:rPr>
          <w:rFonts w:hint="eastAsia"/>
        </w:rPr>
        <w:t>、附则</w:t>
      </w:r>
      <w:r w:rsidR="00727E2E" w:rsidRPr="00727E2E">
        <w:rPr>
          <w:rFonts w:hint="eastAsia"/>
        </w:rPr>
        <w:t xml:space="preserve">    </w:t>
      </w:r>
    </w:p>
    <w:p w:rsidR="004627C2" w:rsidRDefault="00D45E10" w:rsidP="00E00569">
      <w:pPr>
        <w:spacing w:line="360" w:lineRule="auto"/>
        <w:ind w:firstLineChars="200" w:firstLine="420"/>
      </w:pPr>
      <w:r>
        <w:rPr>
          <w:rFonts w:hint="eastAsia"/>
        </w:rPr>
        <w:t>1</w:t>
      </w:r>
      <w:r w:rsidR="00727E2E" w:rsidRPr="00727E2E">
        <w:rPr>
          <w:rFonts w:hint="eastAsia"/>
        </w:rPr>
        <w:t>、本《办法》由</w:t>
      </w:r>
      <w:r w:rsidR="00F30C36">
        <w:rPr>
          <w:rFonts w:hint="eastAsia"/>
        </w:rPr>
        <w:t>电子</w:t>
      </w:r>
      <w:r w:rsidR="00727E2E" w:rsidRPr="00727E2E">
        <w:rPr>
          <w:rFonts w:hint="eastAsia"/>
        </w:rPr>
        <w:t>科技大学</w:t>
      </w:r>
      <w:r w:rsidR="00D72827" w:rsidRPr="0019020A">
        <w:rPr>
          <w:rFonts w:hint="eastAsia"/>
        </w:rPr>
        <w:t>“国际高水平大学联合培养项目”</w:t>
      </w:r>
      <w:r w:rsidR="00727E2E" w:rsidRPr="00727E2E">
        <w:rPr>
          <w:rFonts w:hint="eastAsia"/>
        </w:rPr>
        <w:t>办公室负责解释。</w:t>
      </w:r>
      <w:r w:rsidR="00727E2E" w:rsidRPr="00727E2E">
        <w:rPr>
          <w:rFonts w:hint="eastAsia"/>
        </w:rPr>
        <w:t xml:space="preserve"> </w:t>
      </w:r>
    </w:p>
    <w:p w:rsidR="004627C2" w:rsidRDefault="008720C6" w:rsidP="008720C6">
      <w:pPr>
        <w:spacing w:line="360" w:lineRule="auto"/>
        <w:ind w:firstLineChars="200" w:firstLine="420"/>
      </w:pPr>
      <w:r>
        <w:rPr>
          <w:rFonts w:hint="eastAsia"/>
        </w:rPr>
        <w:t>九</w:t>
      </w:r>
      <w:r w:rsidR="00727E2E" w:rsidRPr="00727E2E">
        <w:rPr>
          <w:rFonts w:hint="eastAsia"/>
        </w:rPr>
        <w:t>、联系方式</w:t>
      </w:r>
      <w:r w:rsidR="00727E2E" w:rsidRPr="00727E2E">
        <w:rPr>
          <w:rFonts w:hint="eastAsia"/>
        </w:rPr>
        <w:t xml:space="preserve">    </w:t>
      </w:r>
    </w:p>
    <w:p w:rsidR="00506498" w:rsidRDefault="00506498" w:rsidP="008D73A9">
      <w:pPr>
        <w:spacing w:line="360" w:lineRule="auto"/>
        <w:ind w:leftChars="200" w:left="420"/>
      </w:pPr>
      <w:r>
        <w:rPr>
          <w:rFonts w:hint="eastAsia"/>
        </w:rPr>
        <w:t>成都市</w:t>
      </w:r>
      <w:proofErr w:type="gramStart"/>
      <w:r>
        <w:rPr>
          <w:rFonts w:hint="eastAsia"/>
        </w:rPr>
        <w:t>一</w:t>
      </w:r>
      <w:proofErr w:type="gramEnd"/>
      <w:r>
        <w:rPr>
          <w:rFonts w:hint="eastAsia"/>
        </w:rPr>
        <w:t>环路东一段</w:t>
      </w:r>
      <w:r>
        <w:rPr>
          <w:rFonts w:hint="eastAsia"/>
        </w:rPr>
        <w:t>251</w:t>
      </w:r>
      <w:r>
        <w:rPr>
          <w:rFonts w:hint="eastAsia"/>
        </w:rPr>
        <w:t>号电子科技大学沙河校区</w:t>
      </w:r>
    </w:p>
    <w:p w:rsidR="00506498" w:rsidRDefault="00506498" w:rsidP="008D73A9">
      <w:pPr>
        <w:spacing w:line="360" w:lineRule="auto"/>
        <w:ind w:leftChars="200" w:left="420"/>
      </w:pPr>
      <w:r>
        <w:rPr>
          <w:rFonts w:hint="eastAsia"/>
        </w:rPr>
        <w:t>电子科技大学出国留学预备教育中心</w:t>
      </w:r>
    </w:p>
    <w:p w:rsidR="00506498" w:rsidRDefault="00506498" w:rsidP="008D73A9">
      <w:pPr>
        <w:spacing w:line="360" w:lineRule="auto"/>
        <w:ind w:leftChars="200" w:left="420"/>
      </w:pPr>
      <w:r>
        <w:rPr>
          <w:rFonts w:hint="eastAsia"/>
        </w:rPr>
        <w:t>项目办公室：通信大楼</w:t>
      </w:r>
      <w:r>
        <w:rPr>
          <w:rFonts w:hint="eastAsia"/>
        </w:rPr>
        <w:t>6</w:t>
      </w:r>
      <w:r>
        <w:rPr>
          <w:rFonts w:hint="eastAsia"/>
        </w:rPr>
        <w:t>楼出国留学预备中心</w:t>
      </w:r>
      <w:r>
        <w:rPr>
          <w:rFonts w:hint="eastAsia"/>
        </w:rPr>
        <w:t>609</w:t>
      </w:r>
      <w:r>
        <w:rPr>
          <w:rFonts w:hint="eastAsia"/>
        </w:rPr>
        <w:t>办公室</w:t>
      </w:r>
      <w:bookmarkStart w:id="0" w:name="_GoBack"/>
      <w:bookmarkEnd w:id="0"/>
    </w:p>
    <w:p w:rsidR="00506498" w:rsidRDefault="00506498" w:rsidP="008D73A9">
      <w:pPr>
        <w:spacing w:line="360" w:lineRule="auto"/>
        <w:ind w:leftChars="200" w:left="420"/>
      </w:pPr>
      <w:r>
        <w:rPr>
          <w:rFonts w:hint="eastAsia"/>
        </w:rPr>
        <w:t>咨询电话：</w:t>
      </w:r>
      <w:r>
        <w:rPr>
          <w:rFonts w:hint="eastAsia"/>
        </w:rPr>
        <w:t>028- 83203823     18190927013(</w:t>
      </w:r>
      <w:r>
        <w:rPr>
          <w:rFonts w:hint="eastAsia"/>
        </w:rPr>
        <w:t>卢老师</w:t>
      </w:r>
      <w:r>
        <w:rPr>
          <w:rFonts w:hint="eastAsia"/>
        </w:rPr>
        <w:t xml:space="preserve">)  </w:t>
      </w:r>
    </w:p>
    <w:p w:rsidR="00506498" w:rsidRDefault="00506498" w:rsidP="008D73A9">
      <w:pPr>
        <w:spacing w:line="360" w:lineRule="auto"/>
        <w:ind w:leftChars="200" w:left="420" w:firstLineChars="450" w:firstLine="945"/>
      </w:pPr>
      <w:r>
        <w:rPr>
          <w:rFonts w:hint="eastAsia"/>
        </w:rPr>
        <w:t xml:space="preserve"> 028- 83203869     18190906013(</w:t>
      </w:r>
      <w:r>
        <w:rPr>
          <w:rFonts w:hint="eastAsia"/>
        </w:rPr>
        <w:t>樊老师</w:t>
      </w:r>
      <w:r>
        <w:rPr>
          <w:rFonts w:hint="eastAsia"/>
        </w:rPr>
        <w:t>)</w:t>
      </w:r>
    </w:p>
    <w:p w:rsidR="008F6249" w:rsidRDefault="0084651E" w:rsidP="008D73A9">
      <w:pPr>
        <w:spacing w:line="360" w:lineRule="auto"/>
        <w:ind w:firstLineChars="200" w:firstLine="420"/>
      </w:pPr>
      <w:r>
        <w:rPr>
          <w:rFonts w:hint="eastAsia"/>
        </w:rPr>
        <w:t>联系</w:t>
      </w:r>
      <w:r>
        <w:rPr>
          <w:rFonts w:hint="eastAsia"/>
        </w:rPr>
        <w:t>QQ</w:t>
      </w:r>
      <w:r w:rsidR="00727E2E" w:rsidRPr="00727E2E">
        <w:rPr>
          <w:rFonts w:hint="eastAsia"/>
        </w:rPr>
        <w:t>：</w:t>
      </w:r>
      <w:r w:rsidR="00727E2E" w:rsidRPr="00727E2E">
        <w:rPr>
          <w:rFonts w:hint="eastAsia"/>
        </w:rPr>
        <w:t xml:space="preserve"> </w:t>
      </w:r>
      <w:r w:rsidRPr="0084651E">
        <w:t>375776722</w:t>
      </w:r>
    </w:p>
    <w:sectPr w:rsidR="008F6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39" w:rsidRDefault="002F7139" w:rsidP="00CC0B1F">
      <w:r>
        <w:separator/>
      </w:r>
    </w:p>
  </w:endnote>
  <w:endnote w:type="continuationSeparator" w:id="0">
    <w:p w:rsidR="002F7139" w:rsidRDefault="002F7139" w:rsidP="00CC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39" w:rsidRDefault="002F7139" w:rsidP="00CC0B1F">
      <w:r>
        <w:separator/>
      </w:r>
    </w:p>
  </w:footnote>
  <w:footnote w:type="continuationSeparator" w:id="0">
    <w:p w:rsidR="002F7139" w:rsidRDefault="002F7139" w:rsidP="00CC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78E"/>
    <w:multiLevelType w:val="hybridMultilevel"/>
    <w:tmpl w:val="2DCC4508"/>
    <w:lvl w:ilvl="0" w:tplc="0F44E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8D5E71"/>
    <w:multiLevelType w:val="hybridMultilevel"/>
    <w:tmpl w:val="471443B2"/>
    <w:lvl w:ilvl="0" w:tplc="33D61D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F07DEB"/>
    <w:multiLevelType w:val="hybridMultilevel"/>
    <w:tmpl w:val="4EC8E73E"/>
    <w:lvl w:ilvl="0" w:tplc="81D40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926E50"/>
    <w:multiLevelType w:val="hybridMultilevel"/>
    <w:tmpl w:val="51FA3D24"/>
    <w:lvl w:ilvl="0" w:tplc="13E0C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A843FF"/>
    <w:multiLevelType w:val="hybridMultilevel"/>
    <w:tmpl w:val="7E74C816"/>
    <w:lvl w:ilvl="0" w:tplc="EA36D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C8"/>
    <w:rsid w:val="0000715A"/>
    <w:rsid w:val="0001251E"/>
    <w:rsid w:val="00012CB3"/>
    <w:rsid w:val="00066F1D"/>
    <w:rsid w:val="00075336"/>
    <w:rsid w:val="00075A51"/>
    <w:rsid w:val="00082A94"/>
    <w:rsid w:val="00093112"/>
    <w:rsid w:val="000B0E35"/>
    <w:rsid w:val="000C32E9"/>
    <w:rsid w:val="000F68AA"/>
    <w:rsid w:val="00100B1B"/>
    <w:rsid w:val="001451F4"/>
    <w:rsid w:val="001534F5"/>
    <w:rsid w:val="00163014"/>
    <w:rsid w:val="0016414A"/>
    <w:rsid w:val="0017059D"/>
    <w:rsid w:val="0018062C"/>
    <w:rsid w:val="001E1C9A"/>
    <w:rsid w:val="001E35E9"/>
    <w:rsid w:val="00204F60"/>
    <w:rsid w:val="0021150E"/>
    <w:rsid w:val="00213F21"/>
    <w:rsid w:val="0023041E"/>
    <w:rsid w:val="00243DA5"/>
    <w:rsid w:val="00290624"/>
    <w:rsid w:val="00297F66"/>
    <w:rsid w:val="002A24BA"/>
    <w:rsid w:val="002B6B8D"/>
    <w:rsid w:val="002C4374"/>
    <w:rsid w:val="002C74D0"/>
    <w:rsid w:val="002F7139"/>
    <w:rsid w:val="00346D15"/>
    <w:rsid w:val="0035352F"/>
    <w:rsid w:val="003A0048"/>
    <w:rsid w:val="003B5583"/>
    <w:rsid w:val="003D5E1F"/>
    <w:rsid w:val="00411450"/>
    <w:rsid w:val="004229CA"/>
    <w:rsid w:val="004246A1"/>
    <w:rsid w:val="0042676D"/>
    <w:rsid w:val="0043010C"/>
    <w:rsid w:val="00444B8C"/>
    <w:rsid w:val="004579ED"/>
    <w:rsid w:val="004627C2"/>
    <w:rsid w:val="0048090E"/>
    <w:rsid w:val="004A3D31"/>
    <w:rsid w:val="004D5579"/>
    <w:rsid w:val="00506498"/>
    <w:rsid w:val="00536480"/>
    <w:rsid w:val="00564DFC"/>
    <w:rsid w:val="00577A7F"/>
    <w:rsid w:val="005C3B4B"/>
    <w:rsid w:val="005F4764"/>
    <w:rsid w:val="006045BA"/>
    <w:rsid w:val="00631B30"/>
    <w:rsid w:val="006350FA"/>
    <w:rsid w:val="0068595A"/>
    <w:rsid w:val="00693F95"/>
    <w:rsid w:val="006B203D"/>
    <w:rsid w:val="006B468C"/>
    <w:rsid w:val="006C03BF"/>
    <w:rsid w:val="006F2549"/>
    <w:rsid w:val="00702DA3"/>
    <w:rsid w:val="00710F3E"/>
    <w:rsid w:val="00727E2E"/>
    <w:rsid w:val="00732FD7"/>
    <w:rsid w:val="00736907"/>
    <w:rsid w:val="007950C3"/>
    <w:rsid w:val="007B50DF"/>
    <w:rsid w:val="007B626A"/>
    <w:rsid w:val="007C4FFE"/>
    <w:rsid w:val="007E56A8"/>
    <w:rsid w:val="008236F4"/>
    <w:rsid w:val="008306CD"/>
    <w:rsid w:val="0084651E"/>
    <w:rsid w:val="00854053"/>
    <w:rsid w:val="008720C6"/>
    <w:rsid w:val="00874C1B"/>
    <w:rsid w:val="0089363E"/>
    <w:rsid w:val="008D55AE"/>
    <w:rsid w:val="008D73A9"/>
    <w:rsid w:val="008F6249"/>
    <w:rsid w:val="00917D1A"/>
    <w:rsid w:val="009461F0"/>
    <w:rsid w:val="00952059"/>
    <w:rsid w:val="00976FB2"/>
    <w:rsid w:val="009A0A13"/>
    <w:rsid w:val="009B46F0"/>
    <w:rsid w:val="009C04A5"/>
    <w:rsid w:val="009C06DA"/>
    <w:rsid w:val="009D2587"/>
    <w:rsid w:val="00A1231D"/>
    <w:rsid w:val="00A16223"/>
    <w:rsid w:val="00A252DA"/>
    <w:rsid w:val="00A919A2"/>
    <w:rsid w:val="00AA2A81"/>
    <w:rsid w:val="00AB2DA3"/>
    <w:rsid w:val="00AC2647"/>
    <w:rsid w:val="00B31D79"/>
    <w:rsid w:val="00B4122D"/>
    <w:rsid w:val="00B52747"/>
    <w:rsid w:val="00B85D72"/>
    <w:rsid w:val="00BA1479"/>
    <w:rsid w:val="00BB58C8"/>
    <w:rsid w:val="00BB5A12"/>
    <w:rsid w:val="00BC4E81"/>
    <w:rsid w:val="00BC67E6"/>
    <w:rsid w:val="00BE64C6"/>
    <w:rsid w:val="00BF497C"/>
    <w:rsid w:val="00C52EE4"/>
    <w:rsid w:val="00C57B63"/>
    <w:rsid w:val="00C64EEB"/>
    <w:rsid w:val="00CC0B1F"/>
    <w:rsid w:val="00CE6181"/>
    <w:rsid w:val="00CF2311"/>
    <w:rsid w:val="00D3487F"/>
    <w:rsid w:val="00D45E10"/>
    <w:rsid w:val="00D51989"/>
    <w:rsid w:val="00D52DF8"/>
    <w:rsid w:val="00D54190"/>
    <w:rsid w:val="00D56162"/>
    <w:rsid w:val="00D663D0"/>
    <w:rsid w:val="00D72827"/>
    <w:rsid w:val="00D80BBD"/>
    <w:rsid w:val="00DC3842"/>
    <w:rsid w:val="00DE5642"/>
    <w:rsid w:val="00DF6D58"/>
    <w:rsid w:val="00E00569"/>
    <w:rsid w:val="00E22EA0"/>
    <w:rsid w:val="00E23043"/>
    <w:rsid w:val="00E30DA3"/>
    <w:rsid w:val="00E44E51"/>
    <w:rsid w:val="00E66508"/>
    <w:rsid w:val="00E82B58"/>
    <w:rsid w:val="00E92933"/>
    <w:rsid w:val="00EE2CF2"/>
    <w:rsid w:val="00F044E0"/>
    <w:rsid w:val="00F13DF2"/>
    <w:rsid w:val="00F30C36"/>
    <w:rsid w:val="00F64E71"/>
    <w:rsid w:val="00F71E51"/>
    <w:rsid w:val="00FD2BE5"/>
    <w:rsid w:val="00FE10F6"/>
    <w:rsid w:val="00FE5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4F5"/>
    <w:pPr>
      <w:ind w:firstLineChars="200" w:firstLine="420"/>
    </w:pPr>
  </w:style>
  <w:style w:type="paragraph" w:styleId="a4">
    <w:name w:val="header"/>
    <w:basedOn w:val="a"/>
    <w:link w:val="Char"/>
    <w:uiPriority w:val="99"/>
    <w:unhideWhenUsed/>
    <w:rsid w:val="00CC0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0B1F"/>
    <w:rPr>
      <w:sz w:val="18"/>
      <w:szCs w:val="18"/>
    </w:rPr>
  </w:style>
  <w:style w:type="paragraph" w:styleId="a5">
    <w:name w:val="footer"/>
    <w:basedOn w:val="a"/>
    <w:link w:val="Char0"/>
    <w:uiPriority w:val="99"/>
    <w:unhideWhenUsed/>
    <w:rsid w:val="00CC0B1F"/>
    <w:pPr>
      <w:tabs>
        <w:tab w:val="center" w:pos="4153"/>
        <w:tab w:val="right" w:pos="8306"/>
      </w:tabs>
      <w:snapToGrid w:val="0"/>
      <w:jc w:val="left"/>
    </w:pPr>
    <w:rPr>
      <w:sz w:val="18"/>
      <w:szCs w:val="18"/>
    </w:rPr>
  </w:style>
  <w:style w:type="character" w:customStyle="1" w:styleId="Char0">
    <w:name w:val="页脚 Char"/>
    <w:basedOn w:val="a0"/>
    <w:link w:val="a5"/>
    <w:uiPriority w:val="99"/>
    <w:rsid w:val="00CC0B1F"/>
    <w:rPr>
      <w:sz w:val="18"/>
      <w:szCs w:val="18"/>
    </w:rPr>
  </w:style>
  <w:style w:type="character" w:styleId="a6">
    <w:name w:val="Hyperlink"/>
    <w:basedOn w:val="a0"/>
    <w:uiPriority w:val="99"/>
    <w:unhideWhenUsed/>
    <w:rsid w:val="00D52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4F5"/>
    <w:pPr>
      <w:ind w:firstLineChars="200" w:firstLine="420"/>
    </w:pPr>
  </w:style>
  <w:style w:type="paragraph" w:styleId="a4">
    <w:name w:val="header"/>
    <w:basedOn w:val="a"/>
    <w:link w:val="Char"/>
    <w:uiPriority w:val="99"/>
    <w:unhideWhenUsed/>
    <w:rsid w:val="00CC0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0B1F"/>
    <w:rPr>
      <w:sz w:val="18"/>
      <w:szCs w:val="18"/>
    </w:rPr>
  </w:style>
  <w:style w:type="paragraph" w:styleId="a5">
    <w:name w:val="footer"/>
    <w:basedOn w:val="a"/>
    <w:link w:val="Char0"/>
    <w:uiPriority w:val="99"/>
    <w:unhideWhenUsed/>
    <w:rsid w:val="00CC0B1F"/>
    <w:pPr>
      <w:tabs>
        <w:tab w:val="center" w:pos="4153"/>
        <w:tab w:val="right" w:pos="8306"/>
      </w:tabs>
      <w:snapToGrid w:val="0"/>
      <w:jc w:val="left"/>
    </w:pPr>
    <w:rPr>
      <w:sz w:val="18"/>
      <w:szCs w:val="18"/>
    </w:rPr>
  </w:style>
  <w:style w:type="character" w:customStyle="1" w:styleId="Char0">
    <w:name w:val="页脚 Char"/>
    <w:basedOn w:val="a0"/>
    <w:link w:val="a5"/>
    <w:uiPriority w:val="99"/>
    <w:rsid w:val="00CC0B1F"/>
    <w:rPr>
      <w:sz w:val="18"/>
      <w:szCs w:val="18"/>
    </w:rPr>
  </w:style>
  <w:style w:type="character" w:styleId="a6">
    <w:name w:val="Hyperlink"/>
    <w:basedOn w:val="a0"/>
    <w:uiPriority w:val="99"/>
    <w:unhideWhenUsed/>
    <w:rsid w:val="00D52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3997">
      <w:bodyDiv w:val="1"/>
      <w:marLeft w:val="0"/>
      <w:marRight w:val="0"/>
      <w:marTop w:val="0"/>
      <w:marBottom w:val="0"/>
      <w:divBdr>
        <w:top w:val="none" w:sz="0" w:space="0" w:color="auto"/>
        <w:left w:val="none" w:sz="0" w:space="0" w:color="auto"/>
        <w:bottom w:val="none" w:sz="0" w:space="0" w:color="auto"/>
        <w:right w:val="none" w:sz="0" w:space="0" w:color="auto"/>
      </w:divBdr>
    </w:div>
    <w:div w:id="1911306073">
      <w:bodyDiv w:val="1"/>
      <w:marLeft w:val="0"/>
      <w:marRight w:val="0"/>
      <w:marTop w:val="0"/>
      <w:marBottom w:val="0"/>
      <w:divBdr>
        <w:top w:val="none" w:sz="0" w:space="0" w:color="auto"/>
        <w:left w:val="none" w:sz="0" w:space="0" w:color="auto"/>
        <w:bottom w:val="none" w:sz="0" w:space="0" w:color="auto"/>
        <w:right w:val="none" w:sz="0" w:space="0" w:color="auto"/>
      </w:divBdr>
      <w:divsChild>
        <w:div w:id="235437036">
          <w:marLeft w:val="0"/>
          <w:marRight w:val="0"/>
          <w:marTop w:val="0"/>
          <w:marBottom w:val="0"/>
          <w:divBdr>
            <w:top w:val="none" w:sz="0" w:space="0" w:color="auto"/>
            <w:left w:val="none" w:sz="0" w:space="0" w:color="auto"/>
            <w:bottom w:val="none" w:sz="0" w:space="0" w:color="auto"/>
            <w:right w:val="none" w:sz="0" w:space="0" w:color="auto"/>
          </w:divBdr>
          <w:divsChild>
            <w:div w:id="167252687">
              <w:marLeft w:val="0"/>
              <w:marRight w:val="0"/>
              <w:marTop w:val="0"/>
              <w:marBottom w:val="0"/>
              <w:divBdr>
                <w:top w:val="none" w:sz="0" w:space="0" w:color="auto"/>
                <w:left w:val="none" w:sz="0" w:space="0" w:color="auto"/>
                <w:bottom w:val="none" w:sz="0" w:space="0" w:color="auto"/>
                <w:right w:val="none" w:sz="0" w:space="0" w:color="auto"/>
              </w:divBdr>
            </w:div>
          </w:divsChild>
        </w:div>
        <w:div w:id="2011518101">
          <w:marLeft w:val="0"/>
          <w:marRight w:val="0"/>
          <w:marTop w:val="0"/>
          <w:marBottom w:val="0"/>
          <w:divBdr>
            <w:top w:val="none" w:sz="0" w:space="0" w:color="auto"/>
            <w:left w:val="none" w:sz="0" w:space="0" w:color="auto"/>
            <w:bottom w:val="none" w:sz="0" w:space="0" w:color="auto"/>
            <w:right w:val="none" w:sz="0" w:space="0" w:color="auto"/>
          </w:divBdr>
          <w:divsChild>
            <w:div w:id="11499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uxue.uestcedu.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xiedaihua</dc:creator>
  <cp:lastModifiedBy>xiedaihua</cp:lastModifiedBy>
  <cp:revision>121</cp:revision>
  <cp:lastPrinted>2017-05-23T08:40:00Z</cp:lastPrinted>
  <dcterms:created xsi:type="dcterms:W3CDTF">2017-05-19T03:45:00Z</dcterms:created>
  <dcterms:modified xsi:type="dcterms:W3CDTF">2017-06-12T00:59:00Z</dcterms:modified>
</cp:coreProperties>
</file>