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A0" w:rsidRDefault="003E5090">
      <w:pPr>
        <w:jc w:val="center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 w:hint="eastAsia"/>
          <w:szCs w:val="21"/>
        </w:rPr>
        <w:t>国际高水平大学联合培养项目</w:t>
      </w:r>
      <w:r>
        <w:rPr>
          <w:rFonts w:ascii="Times New Roman" w:eastAsia="仿宋_GB2312" w:hAnsi="Times New Roman" w:cs="Times New Roman"/>
          <w:szCs w:val="21"/>
        </w:rPr>
        <w:t>国外</w:t>
      </w:r>
      <w:r>
        <w:rPr>
          <w:rFonts w:ascii="Times New Roman" w:eastAsia="仿宋_GB2312" w:hAnsi="Times New Roman" w:cs="Times New Roman" w:hint="eastAsia"/>
          <w:szCs w:val="21"/>
        </w:rPr>
        <w:t>合作</w:t>
      </w:r>
      <w:r>
        <w:rPr>
          <w:rFonts w:ascii="Times New Roman" w:eastAsia="仿宋_GB2312" w:hAnsi="Times New Roman" w:cs="Times New Roman"/>
          <w:szCs w:val="21"/>
        </w:rPr>
        <w:t>院校列表</w:t>
      </w:r>
    </w:p>
    <w:p w:rsidR="00041BA0" w:rsidRDefault="003E5090">
      <w:pPr>
        <w:jc w:val="center"/>
        <w:rPr>
          <w:rFonts w:ascii="Times New Roman" w:eastAsia="仿宋_GB2312" w:hAnsi="Times New Roman" w:cs="Times New Roman" w:hint="eastAsia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NAME LIST </w:t>
      </w:r>
      <w:r>
        <w:rPr>
          <w:rFonts w:ascii="Times New Roman" w:eastAsia="仿宋_GB2312" w:hAnsi="Times New Roman" w:cs="Times New Roman" w:hint="eastAsia"/>
          <w:szCs w:val="21"/>
        </w:rPr>
        <w:t xml:space="preserve"> </w:t>
      </w:r>
      <w:r>
        <w:rPr>
          <w:rFonts w:ascii="Times New Roman" w:eastAsia="仿宋_GB2312" w:hAnsi="Times New Roman" w:cs="Times New Roman"/>
          <w:szCs w:val="21"/>
        </w:rPr>
        <w:t xml:space="preserve"> INTERNATIONAL UNIVERSITY</w:t>
      </w:r>
      <w:bookmarkStart w:id="0" w:name="_GoBack"/>
      <w:bookmarkEnd w:id="0"/>
    </w:p>
    <w:tbl>
      <w:tblPr>
        <w:tblpPr w:leftFromText="180" w:rightFromText="180" w:vertAnchor="text" w:horzAnchor="margin" w:tblpXSpec="center" w:tblpY="37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486"/>
        <w:gridCol w:w="2555"/>
        <w:gridCol w:w="44"/>
        <w:gridCol w:w="142"/>
        <w:gridCol w:w="3685"/>
        <w:gridCol w:w="1418"/>
      </w:tblGrid>
      <w:tr w:rsidR="00AE55B9" w:rsidTr="000A4E33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外国院校中文名称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NAME OF UNIVERSITY, INTERNATIONAL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NATIONALITY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美国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纽约大学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New York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伊利诺伊大学香槟分校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Illinois at Urbana - Champaign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宾州州立大学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The Pennsylvania State University  – Main Campus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维拉诺瓦大学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Villanova University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俄亥俄州立大学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Ohio State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普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渡大学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Purdue University – West Lafayette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特拉华大学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Delaware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丹佛大学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Denver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圣路易斯大学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Saint Louis University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伊利诺伊理工大学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Illinois Institute of Technology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北亚利桑那大学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Northern Arizona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纽约州立奥斯威戈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SUNY – Oswego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纽约州立佛雷多尼亚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SUNY – Fredonia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桥港大学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Bridgeport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西卡罗莱纳大学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Western Carolina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麻省亚森普逊大学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Assumption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太平洋路德大学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Pacific Lutheran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帕斯湾学院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Bay Path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辛辛那提大学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University of Cincinnati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华盛顿州立大学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Washington State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阿卡迪亚大学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Arcadia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中密歇根大学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Central Michigan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查顿州立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Chadron State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克利夫兰州立大学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Cleveland State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加州州立大学奇科分校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California State University-Chico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迪尤肯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Duquesne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旧金山州立大学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San Francisco State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蒂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芬大学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Tiffin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密西西比学院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Mississippi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特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洛伊大学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Troy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加州蒙赛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罗大学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Mt. Sierra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欧道明大学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Old Dominion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美国协和大学阿拉巴马分校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Concordia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College,SelmaAL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加州州立大学弗雷斯诺分校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California State University Fresno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劳伦斯科技大学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Lawrence Technology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莱托诺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>
              <w:rPr>
                <w:rFonts w:asciiTheme="minorEastAsia" w:hAnsiTheme="minorEastAsia" w:cs="Times New Roman"/>
                <w:szCs w:val="21"/>
              </w:rPr>
              <w:t>LeTourneau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波特兰州立大学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Portland State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蒙大拿大学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University of Montana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德克萨斯大学阿灵顿分校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Texas, Arlington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阿兰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特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国际大学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Alliant International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班尼迪克大学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Benedictine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科罗拉多高地大学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Colorado Heights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南伊利诺伊大学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Southern Illinois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USA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英国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拉夫堡大学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>
              <w:rPr>
                <w:rFonts w:asciiTheme="minorEastAsia" w:hAnsiTheme="minorEastAsia" w:cs="Times New Roman"/>
                <w:szCs w:val="21"/>
              </w:rPr>
              <w:t>Loughborough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兰卡斯特大学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Lancaster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卡</w:t>
            </w: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迪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夫大学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Cardiff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47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哈德斯菲尔大学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University of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Huddersfield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埃克塞特大学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Exeter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诺森比亚大学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>
              <w:rPr>
                <w:rFonts w:asciiTheme="minorEastAsia" w:hAnsiTheme="minorEastAsia" w:cs="Times New Roman"/>
                <w:szCs w:val="21"/>
              </w:rPr>
              <w:t>Norhtumbria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萨塞克斯大学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Sussex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提赛德大学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Teesside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德比大学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Derby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阿伯丁大学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Aberdeen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斯旺西大学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Swansea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德蒙福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特大学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De Montfort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谢菲尔德哈勒姆大学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Sheffield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Hallam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桑德兰大学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Sunderland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UK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澳大利亚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 w:hint="eastAsia"/>
                <w:szCs w:val="21"/>
              </w:rPr>
              <w:t>迪</w:t>
            </w:r>
            <w:proofErr w:type="gramEnd"/>
            <w:r>
              <w:rPr>
                <w:rFonts w:asciiTheme="minorEastAsia" w:hAnsiTheme="minorEastAsia" w:cs="Times New Roman" w:hint="eastAsia"/>
                <w:szCs w:val="21"/>
              </w:rPr>
              <w:t>肯大学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>
              <w:rPr>
                <w:rFonts w:asciiTheme="minorEastAsia" w:hAnsiTheme="minorEastAsia" w:cs="Times New Roman"/>
                <w:szCs w:val="21"/>
              </w:rPr>
              <w:t>Deakin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59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凯瑟利克大学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Australian Catholic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纽卡斯尔大学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Newcastle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悉尼科技大学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Technology Sydney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南昆士兰大学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Southern Queensland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新南威尔士大学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The University of New South Wales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莫纳什大学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>
              <w:rPr>
                <w:rFonts w:asciiTheme="minorEastAsia" w:hAnsiTheme="minorEastAsia" w:cs="Times New Roman"/>
                <w:szCs w:val="21"/>
              </w:rPr>
              <w:t>Monash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澳大学</w:t>
            </w:r>
            <w:proofErr w:type="gramEnd"/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The University of Western Australia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阿德莱德大学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The University of Adelaide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纽卡斯尔大学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The University of Newcastle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昆士兰大学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The University of Queensland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69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格里菲斯大学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Griffith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南澳大学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South Australia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蓝山国际酒店管理学院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Blue Mountains International Hotel Management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国际酒店管理学院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International College of Hotel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5B9" w:rsidRDefault="00AE55B9" w:rsidP="00780803">
            <w:pPr>
              <w:jc w:val="center"/>
            </w:pPr>
            <w:r>
              <w:rPr>
                <w:rFonts w:asciiTheme="minorEastAsia" w:hAnsiTheme="minorEastAsia" w:cs="宋体" w:hint="eastAsia"/>
                <w:szCs w:val="21"/>
              </w:rPr>
              <w:t>AUSTRALIA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jc w:val="center"/>
              <w:rPr>
                <w:rFonts w:asciiTheme="minorEastAsia" w:hAnsiTheme="minorEastAsia" w:cs="宋体" w:hint="eastAsia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新西兰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林肯大学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University of Lincoln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NEW ZEALAND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74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媒体设计学院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MEDIA DESIGN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NEW ZEALAND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新西兰太平洋酒店管理学院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PACIFIC INTERNATIONAL HOTEL MANAGEMENT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NEW ZEALAND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爱尔兰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76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爱尔兰都柏林大学公共管理学院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UNIVERSITY COLLEGE DUBLIN IPA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IRELAND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法国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高等经济与商业科学学校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proofErr w:type="spellStart"/>
            <w:r>
              <w:rPr>
                <w:rFonts w:asciiTheme="minorEastAsia" w:hAnsiTheme="minorEastAsia" w:cs="Times New Roman"/>
                <w:szCs w:val="21"/>
              </w:rPr>
              <w:t>Ecole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supérieure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des sciences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économiques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et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commerciales</w:t>
            </w:r>
            <w:proofErr w:type="spellEnd"/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FRANCE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意大利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78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威尼斯大学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435E83">
            <w:pPr>
              <w:rPr>
                <w:rFonts w:asciiTheme="minorEastAsia" w:hAnsiTheme="minorEastAsia"/>
                <w:szCs w:val="21"/>
              </w:rPr>
            </w:pPr>
            <w:proofErr w:type="spellStart"/>
            <w:r>
              <w:rPr>
                <w:rFonts w:asciiTheme="minorEastAsia" w:hAnsiTheme="minorEastAsia"/>
                <w:szCs w:val="21"/>
              </w:rPr>
              <w:t>Cafoscari</w:t>
            </w:r>
            <w:proofErr w:type="spellEnd"/>
            <w:r>
              <w:rPr>
                <w:rFonts w:asciiTheme="minorEastAsia" w:hAnsiTheme="minorEastAsia"/>
                <w:szCs w:val="21"/>
              </w:rPr>
              <w:t xml:space="preserve"> University of Venice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ITALY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匈牙利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79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佩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奇大学</w:t>
            </w:r>
            <w:proofErr w:type="gram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 xml:space="preserve">University of </w:t>
            </w:r>
            <w:proofErr w:type="spellStart"/>
            <w:r>
              <w:rPr>
                <w:rFonts w:asciiTheme="minorEastAsia" w:hAnsiTheme="minorEastAsia" w:cs="Times New Roman"/>
                <w:szCs w:val="21"/>
              </w:rPr>
              <w:t>Pécs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HUNGARY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德布勒森大学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UNIVERSITY OF DEBRECEN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HUNGARY</w:t>
            </w:r>
          </w:p>
        </w:tc>
      </w:tr>
      <w:tr w:rsidR="00AE55B9" w:rsidTr="000A4E33">
        <w:trPr>
          <w:trHeight w:val="300"/>
        </w:trPr>
        <w:tc>
          <w:tcPr>
            <w:tcW w:w="83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波兰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81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华沙大学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 w:rsidRPr="00435E83">
              <w:rPr>
                <w:rFonts w:asciiTheme="minorEastAsia" w:hAnsiTheme="minorEastAsia" w:cs="Times New Roman"/>
                <w:szCs w:val="21"/>
              </w:rPr>
              <w:t>University of Warsaw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82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华沙理工大学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 w:rsidRPr="00435E83">
              <w:rPr>
                <w:rFonts w:asciiTheme="minorEastAsia" w:hAnsiTheme="minorEastAsia" w:cs="Times New Roman"/>
                <w:szCs w:val="21"/>
              </w:rPr>
              <w:t>Warsaw University of Technology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83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华沙人文社科大学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 w:rsidRPr="00435E83">
              <w:rPr>
                <w:rFonts w:asciiTheme="minorEastAsia" w:hAnsiTheme="minorEastAsia" w:cs="Times New Roman"/>
                <w:szCs w:val="21"/>
              </w:rPr>
              <w:t xml:space="preserve">university of social </w:t>
            </w:r>
            <w:proofErr w:type="spellStart"/>
            <w:r w:rsidRPr="00435E83">
              <w:rPr>
                <w:rFonts w:asciiTheme="minorEastAsia" w:hAnsiTheme="minorEastAsia" w:cs="Times New Roman"/>
                <w:szCs w:val="21"/>
              </w:rPr>
              <w:t>socience</w:t>
            </w:r>
            <w:proofErr w:type="spellEnd"/>
            <w:r w:rsidRPr="00435E83">
              <w:rPr>
                <w:rFonts w:asciiTheme="minorEastAsia" w:hAnsiTheme="minorEastAsia" w:cs="Times New Roman"/>
                <w:szCs w:val="21"/>
              </w:rPr>
              <w:t xml:space="preserve"> and humanities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84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格但斯克大学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 w:rsidRPr="00435E83">
              <w:rPr>
                <w:rFonts w:asciiTheme="minorEastAsia" w:hAnsiTheme="minorEastAsia" w:cs="Times New Roman"/>
                <w:szCs w:val="21"/>
              </w:rPr>
              <w:t xml:space="preserve">University of </w:t>
            </w:r>
            <w:proofErr w:type="spellStart"/>
            <w:r w:rsidRPr="00435E83">
              <w:rPr>
                <w:rFonts w:asciiTheme="minorEastAsia" w:hAnsiTheme="minorEastAsia" w:cs="Times New Roman"/>
                <w:szCs w:val="21"/>
              </w:rPr>
              <w:t>Gdańsk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85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华沙科依敏斯基大学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 w:rsidRPr="00435E83">
              <w:rPr>
                <w:rFonts w:asciiTheme="minorEastAsia" w:hAnsiTheme="minorEastAsia" w:cs="Times New Roman"/>
                <w:szCs w:val="21"/>
              </w:rPr>
              <w:t>Kozminski</w:t>
            </w:r>
            <w:proofErr w:type="spellEnd"/>
            <w:r w:rsidRPr="00435E83">
              <w:rPr>
                <w:rFonts w:asciiTheme="minorEastAsia" w:hAnsiTheme="minorEastAsia" w:cs="Times New Roman"/>
                <w:szCs w:val="21"/>
              </w:rPr>
              <w:t xml:space="preserve"> University in Warsaw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86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热舒夫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信息技术与管理大学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r w:rsidRPr="00435E83">
              <w:rPr>
                <w:rFonts w:asciiTheme="minorEastAsia" w:hAnsiTheme="minorEastAsia" w:cs="Times New Roman"/>
                <w:szCs w:val="21"/>
              </w:rPr>
              <w:t>University of Information Technology and Management in Rzeszow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  <w:tr w:rsidR="00AE55B9" w:rsidTr="000A4E3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87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罗兹斯特热敏斯基美术学院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Pr="00435E83" w:rsidRDefault="00AE55B9" w:rsidP="00780803">
            <w:pPr>
              <w:rPr>
                <w:rFonts w:asciiTheme="minorEastAsia" w:hAnsiTheme="minorEastAsia" w:cs="Times New Roman"/>
                <w:szCs w:val="21"/>
              </w:rPr>
            </w:pPr>
            <w:proofErr w:type="spellStart"/>
            <w:r w:rsidRPr="00435E83">
              <w:rPr>
                <w:rFonts w:asciiTheme="minorEastAsia" w:hAnsiTheme="minorEastAsia" w:cs="Times New Roman"/>
                <w:szCs w:val="21"/>
              </w:rPr>
              <w:t>Strzeminski</w:t>
            </w:r>
            <w:proofErr w:type="spellEnd"/>
            <w:r w:rsidRPr="00435E83">
              <w:rPr>
                <w:rFonts w:asciiTheme="minorEastAsia" w:hAnsiTheme="minorEastAsia" w:cs="Times New Roman"/>
                <w:szCs w:val="21"/>
              </w:rPr>
              <w:t xml:space="preserve"> Academy of Arts Lodz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5B9" w:rsidRDefault="00AE55B9" w:rsidP="00780803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POLAND</w:t>
            </w:r>
          </w:p>
        </w:tc>
      </w:tr>
    </w:tbl>
    <w:p w:rsidR="00AE55B9" w:rsidRDefault="00AE55B9">
      <w:pPr>
        <w:jc w:val="center"/>
        <w:rPr>
          <w:rFonts w:ascii="Times New Roman" w:eastAsia="仿宋_GB2312" w:hAnsi="Times New Roman" w:cs="Times New Roman" w:hint="eastAsia"/>
          <w:szCs w:val="21"/>
        </w:rPr>
      </w:pPr>
    </w:p>
    <w:sectPr w:rsidR="00AE55B9">
      <w:pgSz w:w="11906" w:h="16838"/>
      <w:pgMar w:top="1440" w:right="1800" w:bottom="86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90" w:rsidRDefault="003E5090" w:rsidP="003026B0">
      <w:r>
        <w:separator/>
      </w:r>
    </w:p>
  </w:endnote>
  <w:endnote w:type="continuationSeparator" w:id="0">
    <w:p w:rsidR="003E5090" w:rsidRDefault="003E5090" w:rsidP="0030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90" w:rsidRDefault="003E5090" w:rsidP="003026B0">
      <w:r>
        <w:separator/>
      </w:r>
    </w:p>
  </w:footnote>
  <w:footnote w:type="continuationSeparator" w:id="0">
    <w:p w:rsidR="003E5090" w:rsidRDefault="003E5090" w:rsidP="0030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1"/>
    <w:rsid w:val="00012A83"/>
    <w:rsid w:val="00024603"/>
    <w:rsid w:val="00041BA0"/>
    <w:rsid w:val="000A4E33"/>
    <w:rsid w:val="000D1CFF"/>
    <w:rsid w:val="000D3EEB"/>
    <w:rsid w:val="001B38A8"/>
    <w:rsid w:val="00301B91"/>
    <w:rsid w:val="003026B0"/>
    <w:rsid w:val="003E5090"/>
    <w:rsid w:val="004317CE"/>
    <w:rsid w:val="00435E83"/>
    <w:rsid w:val="00442DF1"/>
    <w:rsid w:val="004B164F"/>
    <w:rsid w:val="004B78FF"/>
    <w:rsid w:val="004D0AB4"/>
    <w:rsid w:val="005E6362"/>
    <w:rsid w:val="00624F8B"/>
    <w:rsid w:val="00643797"/>
    <w:rsid w:val="00666F71"/>
    <w:rsid w:val="00667E77"/>
    <w:rsid w:val="00683097"/>
    <w:rsid w:val="006A3C16"/>
    <w:rsid w:val="006D086E"/>
    <w:rsid w:val="00703024"/>
    <w:rsid w:val="00732D5D"/>
    <w:rsid w:val="007574DE"/>
    <w:rsid w:val="007671AB"/>
    <w:rsid w:val="00795EE7"/>
    <w:rsid w:val="00854B6E"/>
    <w:rsid w:val="0088795D"/>
    <w:rsid w:val="009075F3"/>
    <w:rsid w:val="00912373"/>
    <w:rsid w:val="0099645C"/>
    <w:rsid w:val="00A54D98"/>
    <w:rsid w:val="00A94F38"/>
    <w:rsid w:val="00AA6CE7"/>
    <w:rsid w:val="00AE55B9"/>
    <w:rsid w:val="00AF1BD4"/>
    <w:rsid w:val="00B05CE5"/>
    <w:rsid w:val="00B60576"/>
    <w:rsid w:val="00BE1E95"/>
    <w:rsid w:val="00BF20C7"/>
    <w:rsid w:val="00C16C7A"/>
    <w:rsid w:val="00CB4796"/>
    <w:rsid w:val="00D02F9A"/>
    <w:rsid w:val="00D05756"/>
    <w:rsid w:val="00D20B4E"/>
    <w:rsid w:val="00D23835"/>
    <w:rsid w:val="00E553E9"/>
    <w:rsid w:val="00E84F3D"/>
    <w:rsid w:val="00EA3F32"/>
    <w:rsid w:val="00ED5C14"/>
    <w:rsid w:val="00EE084F"/>
    <w:rsid w:val="00EF5C61"/>
    <w:rsid w:val="00F268DC"/>
    <w:rsid w:val="00F338E5"/>
    <w:rsid w:val="00F33909"/>
    <w:rsid w:val="00F42684"/>
    <w:rsid w:val="00F62D47"/>
    <w:rsid w:val="1CB23225"/>
    <w:rsid w:val="2AA42386"/>
    <w:rsid w:val="3D114189"/>
    <w:rsid w:val="3EC14F7E"/>
    <w:rsid w:val="4F4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xiedaihua</dc:creator>
  <cp:lastModifiedBy>xiedaihua</cp:lastModifiedBy>
  <cp:revision>12</cp:revision>
  <dcterms:created xsi:type="dcterms:W3CDTF">2017-06-12T06:50:00Z</dcterms:created>
  <dcterms:modified xsi:type="dcterms:W3CDTF">2017-06-12T07:06:00Z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