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教职工子女入学（园）网上登记操作流程</w:t>
      </w:r>
    </w:p>
    <w:p>
      <w:pPr>
        <w:rPr>
          <w:rFonts w:hint="eastAsia"/>
        </w:rPr>
      </w:pPr>
    </w:p>
    <w:p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1、微信扫码关注“成电在线”服务号</w:t>
      </w:r>
    </w:p>
    <w:p>
      <w:r>
        <w:drawing>
          <wp:inline distT="0" distB="0" distL="0" distR="0">
            <wp:extent cx="2459355" cy="24593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2、点击下方菜单栏中的“微网厅”，如未绑定过学校统一身份认证账号，会提示绑定</w:t>
      </w: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0" distR="0">
            <wp:extent cx="1997075" cy="4295775"/>
            <wp:effectExtent l="0" t="0" r="146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0" distR="0">
            <wp:extent cx="2266315" cy="1935480"/>
            <wp:effectExtent l="0" t="0" r="4445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3、点击下方的“服务大厅”</w:t>
      </w:r>
    </w:p>
    <w:p>
      <w:r>
        <w:drawing>
          <wp:inline distT="0" distB="0" distL="0" distR="0">
            <wp:extent cx="1584960" cy="3418205"/>
            <wp:effectExtent l="0" t="0" r="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4、点击侧边栏的“其他服务”，即可看到“子女入学登记”</w:t>
      </w:r>
    </w:p>
    <w:p>
      <w:r>
        <w:drawing>
          <wp:inline distT="0" distB="0" distL="0" distR="0">
            <wp:extent cx="1648460" cy="3554095"/>
            <wp:effectExtent l="0" t="0" r="12700" b="12065"/>
            <wp:docPr id="18528358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835846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yMGU0YjA5ZTBiYTE5YWQ1OGQ3OWVlNjQ4M2E0MDQifQ=="/>
  </w:docVars>
  <w:rsids>
    <w:rsidRoot w:val="0079399F"/>
    <w:rsid w:val="000F2C36"/>
    <w:rsid w:val="001F1D54"/>
    <w:rsid w:val="0079399F"/>
    <w:rsid w:val="007E61E5"/>
    <w:rsid w:val="008A4382"/>
    <w:rsid w:val="00AC7BD2"/>
    <w:rsid w:val="00B04D90"/>
    <w:rsid w:val="00D70740"/>
    <w:rsid w:val="32B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2023-03-14T06:46:00Z</dcterms:created>
  <dc:creator>陈 锦</dc:creator>
  <cp:lastModifiedBy>吴老师</cp:lastModifiedBy>
  <dcterms:modified xsi:type="dcterms:W3CDTF">2024-03-18T10:08:27Z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C809512A558645078DB66F3DE5327540_13</vt:lpwstr>
  </property>
</Properties>
</file>